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F52F6D" w14:textId="70543C19" w:rsidR="000D21E1" w:rsidRDefault="000D21E1" w:rsidP="000D21E1">
      <w:r>
        <w:t xml:space="preserve">Send as an attachment via email to </w:t>
      </w:r>
      <w:hyperlink r:id="rId7" w:history="1">
        <w:r w:rsidRPr="00C62649">
          <w:rPr>
            <w:rStyle w:val="Hyperlink"/>
          </w:rPr>
          <w:t>adlerml@scsk12.org</w:t>
        </w:r>
      </w:hyperlink>
      <w:r>
        <w:t>. Save file as: LessonPlans_Last NameFirstInitial_MonthDay</w:t>
      </w:r>
    </w:p>
    <w:p w14:paraId="6E292690" w14:textId="77777777" w:rsidR="000D21E1" w:rsidRDefault="000D21E1" w:rsidP="000D21E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Example: LessonPlans_AdlerA_Aug10</w:t>
      </w:r>
    </w:p>
    <w:p w14:paraId="2F397FAD" w14:textId="0B779D31" w:rsidR="007B6581" w:rsidRDefault="000D21E1" w:rsidP="000D21E1">
      <w:r>
        <w:t>Boxes will expand as necessary when you type.</w:t>
      </w:r>
      <w:r w:rsidR="00601A98">
        <w:t xml:space="preserve"> Due by 1</w:t>
      </w:r>
      <w:r>
        <w:t xml:space="preserve">1:59 Friday of week before scheduled plans.  </w:t>
      </w:r>
    </w:p>
    <w:tbl>
      <w:tblPr>
        <w:tblStyle w:val="TableGrid"/>
        <w:tblW w:w="13435" w:type="dxa"/>
        <w:tblLook w:val="04A0" w:firstRow="1" w:lastRow="0" w:firstColumn="1" w:lastColumn="0" w:noHBand="0" w:noVBand="1"/>
      </w:tblPr>
      <w:tblGrid>
        <w:gridCol w:w="1670"/>
        <w:gridCol w:w="11765"/>
      </w:tblGrid>
      <w:tr w:rsidR="00664BC9" w:rsidRPr="000D21E1" w14:paraId="388B68EC" w14:textId="77777777" w:rsidTr="008A7FDA">
        <w:trPr>
          <w:trHeight w:val="381"/>
        </w:trPr>
        <w:tc>
          <w:tcPr>
            <w:tcW w:w="1670" w:type="dxa"/>
          </w:tcPr>
          <w:p w14:paraId="4BE3ED35" w14:textId="77777777" w:rsidR="00664BC9" w:rsidRPr="000D21E1" w:rsidRDefault="00664BC9">
            <w:pPr>
              <w:rPr>
                <w:rFonts w:ascii="Times New Roman" w:hAnsi="Times New Roman" w:cs="Times New Roman"/>
              </w:rPr>
            </w:pPr>
            <w:r w:rsidRPr="000D21E1">
              <w:rPr>
                <w:rFonts w:ascii="Times New Roman" w:hAnsi="Times New Roman" w:cs="Times New Roman"/>
              </w:rPr>
              <w:t>Teacher</w:t>
            </w:r>
          </w:p>
        </w:tc>
        <w:tc>
          <w:tcPr>
            <w:tcW w:w="11765" w:type="dxa"/>
          </w:tcPr>
          <w:p w14:paraId="020FF089" w14:textId="0DE44ADA" w:rsidR="00664BC9" w:rsidRPr="000D21E1" w:rsidRDefault="00B24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Teri Lindsey</w:t>
            </w:r>
          </w:p>
        </w:tc>
      </w:tr>
      <w:tr w:rsidR="00664BC9" w:rsidRPr="000D21E1" w14:paraId="52D14DD7" w14:textId="77777777" w:rsidTr="008A7FDA">
        <w:trPr>
          <w:trHeight w:val="353"/>
        </w:trPr>
        <w:tc>
          <w:tcPr>
            <w:tcW w:w="1670" w:type="dxa"/>
          </w:tcPr>
          <w:p w14:paraId="57450592" w14:textId="77777777" w:rsidR="00664BC9" w:rsidRPr="000D21E1" w:rsidRDefault="00664BC9">
            <w:pPr>
              <w:rPr>
                <w:rFonts w:ascii="Times New Roman" w:hAnsi="Times New Roman" w:cs="Times New Roman"/>
              </w:rPr>
            </w:pPr>
            <w:r w:rsidRPr="000D21E1">
              <w:rPr>
                <w:rFonts w:ascii="Times New Roman" w:hAnsi="Times New Roman" w:cs="Times New Roman"/>
              </w:rPr>
              <w:t>Class</w:t>
            </w:r>
          </w:p>
        </w:tc>
        <w:tc>
          <w:tcPr>
            <w:tcW w:w="11765" w:type="dxa"/>
          </w:tcPr>
          <w:p w14:paraId="0DF388BC" w14:textId="148BD25C" w:rsidR="00664BC9" w:rsidRPr="000D21E1" w:rsidRDefault="002678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Algebra I</w:t>
            </w:r>
          </w:p>
        </w:tc>
      </w:tr>
    </w:tbl>
    <w:p w14:paraId="42A41E20" w14:textId="77777777" w:rsidR="00270F71" w:rsidRPr="000D21E1" w:rsidRDefault="00270F71">
      <w:pPr>
        <w:rPr>
          <w:rFonts w:ascii="Times New Roman" w:hAnsi="Times New Roman" w:cs="Times New Roman"/>
        </w:rPr>
      </w:pPr>
    </w:p>
    <w:tbl>
      <w:tblPr>
        <w:tblStyle w:val="TableGrid"/>
        <w:tblW w:w="13445" w:type="dxa"/>
        <w:tblLook w:val="04A0" w:firstRow="1" w:lastRow="0" w:firstColumn="1" w:lastColumn="0" w:noHBand="0" w:noVBand="1"/>
      </w:tblPr>
      <w:tblGrid>
        <w:gridCol w:w="2358"/>
        <w:gridCol w:w="2430"/>
        <w:gridCol w:w="2160"/>
        <w:gridCol w:w="2070"/>
        <w:gridCol w:w="2160"/>
        <w:gridCol w:w="2267"/>
      </w:tblGrid>
      <w:tr w:rsidR="00FA6E6C" w:rsidRPr="000D21E1" w14:paraId="746D7F1C" w14:textId="77777777" w:rsidTr="00FA6E6C">
        <w:trPr>
          <w:trHeight w:val="542"/>
        </w:trPr>
        <w:tc>
          <w:tcPr>
            <w:tcW w:w="2358" w:type="dxa"/>
          </w:tcPr>
          <w:p w14:paraId="2D24967B" w14:textId="77777777" w:rsidR="00664BC9" w:rsidRPr="000D21E1" w:rsidRDefault="00664B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14:paraId="75B4B63B" w14:textId="6CEEFAA4" w:rsidR="006D2265" w:rsidRPr="006A6EFE" w:rsidRDefault="006D2265" w:rsidP="004F01C2">
            <w:pPr>
              <w:rPr>
                <w:rFonts w:ascii="Times New Roman" w:hAnsi="Times New Roman" w:cs="Times New Roman"/>
                <w:b/>
              </w:rPr>
            </w:pPr>
            <w:r w:rsidRPr="006A6EFE">
              <w:rPr>
                <w:rFonts w:ascii="Times New Roman" w:hAnsi="Times New Roman" w:cs="Times New Roman"/>
                <w:b/>
              </w:rPr>
              <w:t xml:space="preserve">Date: </w:t>
            </w:r>
            <w:r w:rsidR="004F01C2">
              <w:rPr>
                <w:rFonts w:ascii="Times New Roman" w:hAnsi="Times New Roman" w:cs="Times New Roman"/>
                <w:b/>
              </w:rPr>
              <w:t>11-21</w:t>
            </w:r>
          </w:p>
        </w:tc>
        <w:tc>
          <w:tcPr>
            <w:tcW w:w="2160" w:type="dxa"/>
          </w:tcPr>
          <w:p w14:paraId="5002B72B" w14:textId="04A16065" w:rsidR="006D2265" w:rsidRPr="006A6EFE" w:rsidRDefault="006D2265" w:rsidP="004F01C2">
            <w:pPr>
              <w:rPr>
                <w:rFonts w:ascii="Times New Roman" w:hAnsi="Times New Roman" w:cs="Times New Roman"/>
                <w:b/>
              </w:rPr>
            </w:pPr>
            <w:r w:rsidRPr="006A6EFE">
              <w:rPr>
                <w:rFonts w:ascii="Times New Roman" w:hAnsi="Times New Roman" w:cs="Times New Roman"/>
                <w:b/>
              </w:rPr>
              <w:t>Date:</w:t>
            </w:r>
            <w:r w:rsidR="009344E3">
              <w:rPr>
                <w:rFonts w:ascii="Times New Roman" w:hAnsi="Times New Roman" w:cs="Times New Roman"/>
                <w:b/>
              </w:rPr>
              <w:t xml:space="preserve"> </w:t>
            </w:r>
            <w:r w:rsidR="004F01C2">
              <w:rPr>
                <w:rFonts w:ascii="Times New Roman" w:hAnsi="Times New Roman" w:cs="Times New Roman"/>
                <w:b/>
              </w:rPr>
              <w:t>11-22</w:t>
            </w:r>
          </w:p>
        </w:tc>
        <w:tc>
          <w:tcPr>
            <w:tcW w:w="2070" w:type="dxa"/>
          </w:tcPr>
          <w:p w14:paraId="29B91777" w14:textId="65E893A6" w:rsidR="006D2265" w:rsidRPr="006A6EFE" w:rsidRDefault="006D2265">
            <w:pPr>
              <w:rPr>
                <w:rFonts w:ascii="Times New Roman" w:hAnsi="Times New Roman" w:cs="Times New Roman"/>
                <w:b/>
              </w:rPr>
            </w:pPr>
            <w:r w:rsidRPr="006A6EFE">
              <w:rPr>
                <w:rFonts w:ascii="Times New Roman" w:hAnsi="Times New Roman" w:cs="Times New Roman"/>
                <w:b/>
              </w:rPr>
              <w:t>Date:</w:t>
            </w:r>
            <w:r w:rsidR="004F01C2">
              <w:rPr>
                <w:rFonts w:ascii="Times New Roman" w:hAnsi="Times New Roman" w:cs="Times New Roman"/>
                <w:b/>
              </w:rPr>
              <w:t xml:space="preserve"> 11-23</w:t>
            </w:r>
          </w:p>
        </w:tc>
        <w:tc>
          <w:tcPr>
            <w:tcW w:w="2160" w:type="dxa"/>
          </w:tcPr>
          <w:p w14:paraId="110AADEB" w14:textId="23F9A2BE" w:rsidR="006D2265" w:rsidRPr="006A6EFE" w:rsidRDefault="006D2265">
            <w:pPr>
              <w:rPr>
                <w:rFonts w:ascii="Times New Roman" w:hAnsi="Times New Roman" w:cs="Times New Roman"/>
                <w:b/>
              </w:rPr>
            </w:pPr>
            <w:r w:rsidRPr="006A6EFE">
              <w:rPr>
                <w:rFonts w:ascii="Times New Roman" w:hAnsi="Times New Roman" w:cs="Times New Roman"/>
                <w:b/>
              </w:rPr>
              <w:t>Date:</w:t>
            </w:r>
            <w:r w:rsidR="004F01C2">
              <w:rPr>
                <w:rFonts w:ascii="Times New Roman" w:hAnsi="Times New Roman" w:cs="Times New Roman"/>
                <w:b/>
              </w:rPr>
              <w:t xml:space="preserve"> 11-24</w:t>
            </w:r>
          </w:p>
        </w:tc>
        <w:tc>
          <w:tcPr>
            <w:tcW w:w="2267" w:type="dxa"/>
          </w:tcPr>
          <w:p w14:paraId="6E3B4FB3" w14:textId="181D2E4B" w:rsidR="006D2265" w:rsidRPr="006A6EFE" w:rsidRDefault="006D2265">
            <w:pPr>
              <w:rPr>
                <w:rFonts w:ascii="Times New Roman" w:hAnsi="Times New Roman" w:cs="Times New Roman"/>
                <w:b/>
              </w:rPr>
            </w:pPr>
            <w:r w:rsidRPr="006A6EFE">
              <w:rPr>
                <w:rFonts w:ascii="Times New Roman" w:hAnsi="Times New Roman" w:cs="Times New Roman"/>
                <w:b/>
              </w:rPr>
              <w:t>Date:</w:t>
            </w:r>
            <w:r w:rsidR="004F01C2">
              <w:rPr>
                <w:rFonts w:ascii="Times New Roman" w:hAnsi="Times New Roman" w:cs="Times New Roman"/>
                <w:b/>
              </w:rPr>
              <w:t xml:space="preserve"> 11-25</w:t>
            </w:r>
          </w:p>
        </w:tc>
      </w:tr>
      <w:tr w:rsidR="001D4F6D" w:rsidRPr="000D21E1" w14:paraId="5D90FF93" w14:textId="77777777" w:rsidTr="009344E3">
        <w:trPr>
          <w:trHeight w:val="503"/>
        </w:trPr>
        <w:tc>
          <w:tcPr>
            <w:tcW w:w="2358" w:type="dxa"/>
          </w:tcPr>
          <w:p w14:paraId="27B24365" w14:textId="77777777" w:rsidR="001D4F6D" w:rsidRPr="000D21E1" w:rsidRDefault="001D4F6D">
            <w:pPr>
              <w:rPr>
                <w:rFonts w:ascii="Times New Roman" w:hAnsi="Times New Roman" w:cs="Times New Roman"/>
                <w:b/>
              </w:rPr>
            </w:pPr>
            <w:r w:rsidRPr="000D21E1">
              <w:rPr>
                <w:rFonts w:ascii="Times New Roman" w:hAnsi="Times New Roman" w:cs="Times New Roman"/>
                <w:b/>
              </w:rPr>
              <w:t>Standard</w:t>
            </w:r>
          </w:p>
          <w:p w14:paraId="7CD034A8" w14:textId="77777777" w:rsidR="001D4F6D" w:rsidRPr="000D21E1" w:rsidRDefault="001D4F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(Reference State, Common Core, ACT College Readiness Standards and/or State Competencies.)</w:t>
            </w:r>
          </w:p>
        </w:tc>
        <w:tc>
          <w:tcPr>
            <w:tcW w:w="11087" w:type="dxa"/>
            <w:gridSpan w:val="5"/>
          </w:tcPr>
          <w:p w14:paraId="48F2DEF0" w14:textId="77777777" w:rsidR="001D4F6D" w:rsidRDefault="001D4F6D" w:rsidP="001D4F6D">
            <w:pPr>
              <w:pStyle w:val="TableParagraph"/>
              <w:ind w:left="440" w:right="127" w:hanging="360"/>
              <w:rPr>
                <w:rFonts w:ascii="Arial Narrow" w:hAnsi="Arial Narrow"/>
                <w:color w:val="0000FF"/>
                <w:spacing w:val="-10"/>
                <w:sz w:val="20"/>
                <w:szCs w:val="20"/>
                <w:u w:val="single" w:color="0000FF"/>
              </w:rPr>
            </w:pPr>
            <w:r w:rsidRPr="00E7403F">
              <w:rPr>
                <w:color w:val="008000"/>
                <w:sz w:val="20"/>
                <w:szCs w:val="20"/>
              </w:rPr>
              <w:sym w:font="Wingdings 2" w:char="F0A2"/>
            </w:r>
            <w:r>
              <w:rPr>
                <w:color w:val="008000"/>
                <w:sz w:val="20"/>
                <w:szCs w:val="20"/>
              </w:rPr>
              <w:t xml:space="preserve">    </w:t>
            </w:r>
            <w:hyperlink r:id="rId8">
              <w:r w:rsidRPr="00883B3F">
                <w:rPr>
                  <w:rFonts w:ascii="Arial Narrow" w:hAnsi="Arial Narrow"/>
                  <w:color w:val="0000FF"/>
                  <w:sz w:val="20"/>
                  <w:szCs w:val="20"/>
                  <w:u w:val="single" w:color="0000FF"/>
                </w:rPr>
                <w:t>F-IF</w:t>
              </w:r>
              <w:r>
                <w:rPr>
                  <w:rFonts w:ascii="Arial Narrow" w:hAnsi="Arial Narrow"/>
                  <w:color w:val="0000FF"/>
                  <w:sz w:val="20"/>
                  <w:szCs w:val="20"/>
                  <w:u w:val="single" w:color="0000FF"/>
                </w:rPr>
                <w:t>.B.4</w:t>
              </w:r>
              <w:r>
                <w:rPr>
                  <w:rFonts w:ascii="Arial Narrow" w:hAnsi="Arial Narrow"/>
                  <w:color w:val="0000FF"/>
                  <w:sz w:val="20"/>
                  <w:szCs w:val="20"/>
                </w:rPr>
                <w:t xml:space="preserve"> </w:t>
              </w:r>
              <w:r w:rsidRPr="00883B3F">
                <w:rPr>
                  <w:rFonts w:ascii="Arial Narrow" w:hAnsi="Arial Narrow"/>
                  <w:sz w:val="20"/>
                  <w:szCs w:val="20"/>
                </w:rPr>
                <w:t>For</w:t>
              </w:r>
              <w:r w:rsidRPr="00883B3F">
                <w:rPr>
                  <w:rFonts w:ascii="Arial Narrow" w:hAnsi="Arial Narrow"/>
                  <w:spacing w:val="-4"/>
                  <w:sz w:val="20"/>
                  <w:szCs w:val="20"/>
                </w:rPr>
                <w:t xml:space="preserve"> </w:t>
              </w:r>
              <w:r w:rsidRPr="00883B3F">
                <w:rPr>
                  <w:rFonts w:ascii="Arial Narrow" w:hAnsi="Arial Narrow"/>
                  <w:sz w:val="20"/>
                  <w:szCs w:val="20"/>
                </w:rPr>
                <w:t>a</w:t>
              </w:r>
              <w:r w:rsidRPr="00883B3F">
                <w:rPr>
                  <w:rFonts w:ascii="Arial Narrow" w:hAnsi="Arial Narrow"/>
                  <w:spacing w:val="-4"/>
                  <w:sz w:val="20"/>
                  <w:szCs w:val="20"/>
                </w:rPr>
                <w:t xml:space="preserve"> </w:t>
              </w:r>
              <w:r w:rsidRPr="00883B3F">
                <w:rPr>
                  <w:rFonts w:ascii="Arial Narrow" w:hAnsi="Arial Narrow"/>
                  <w:spacing w:val="-1"/>
                  <w:sz w:val="20"/>
                  <w:szCs w:val="20"/>
                </w:rPr>
                <w:t>function</w:t>
              </w:r>
              <w:r w:rsidRPr="00883B3F">
                <w:rPr>
                  <w:rFonts w:ascii="Arial Narrow" w:hAnsi="Arial Narrow"/>
                  <w:spacing w:val="-4"/>
                  <w:sz w:val="20"/>
                  <w:szCs w:val="20"/>
                </w:rPr>
                <w:t xml:space="preserve"> </w:t>
              </w:r>
              <w:r w:rsidRPr="00883B3F">
                <w:rPr>
                  <w:rFonts w:ascii="Arial Narrow" w:hAnsi="Arial Narrow"/>
                  <w:sz w:val="20"/>
                  <w:szCs w:val="20"/>
                </w:rPr>
                <w:t>that</w:t>
              </w:r>
              <w:r w:rsidRPr="00883B3F">
                <w:rPr>
                  <w:rFonts w:ascii="Arial Narrow" w:hAnsi="Arial Narrow"/>
                  <w:spacing w:val="-5"/>
                  <w:sz w:val="20"/>
                  <w:szCs w:val="20"/>
                </w:rPr>
                <w:t xml:space="preserve"> </w:t>
              </w:r>
              <w:r w:rsidRPr="00883B3F">
                <w:rPr>
                  <w:rFonts w:ascii="Arial Narrow" w:hAnsi="Arial Narrow"/>
                  <w:spacing w:val="-1"/>
                  <w:sz w:val="20"/>
                  <w:szCs w:val="20"/>
                </w:rPr>
                <w:t>models</w:t>
              </w:r>
              <w:r w:rsidRPr="00883B3F">
                <w:rPr>
                  <w:rFonts w:ascii="Arial Narrow" w:hAnsi="Arial Narrow"/>
                  <w:spacing w:val="-5"/>
                  <w:sz w:val="20"/>
                  <w:szCs w:val="20"/>
                </w:rPr>
                <w:t xml:space="preserve"> </w:t>
              </w:r>
              <w:r w:rsidRPr="00883B3F">
                <w:rPr>
                  <w:rFonts w:ascii="Arial Narrow" w:hAnsi="Arial Narrow"/>
                  <w:sz w:val="20"/>
                  <w:szCs w:val="20"/>
                </w:rPr>
                <w:t>a</w:t>
              </w:r>
              <w:r w:rsidRPr="00883B3F">
                <w:rPr>
                  <w:rFonts w:ascii="Arial Narrow" w:hAnsi="Arial Narrow"/>
                  <w:spacing w:val="-4"/>
                  <w:sz w:val="20"/>
                  <w:szCs w:val="20"/>
                </w:rPr>
                <w:t xml:space="preserve"> </w:t>
              </w:r>
              <w:r w:rsidRPr="00883B3F">
                <w:rPr>
                  <w:rFonts w:ascii="Arial Narrow" w:hAnsi="Arial Narrow"/>
                  <w:spacing w:val="-1"/>
                  <w:sz w:val="20"/>
                  <w:szCs w:val="20"/>
                </w:rPr>
                <w:t>relationship</w:t>
              </w:r>
              <w:r w:rsidRPr="00883B3F">
                <w:rPr>
                  <w:rFonts w:ascii="Arial Narrow" w:hAnsi="Arial Narrow"/>
                  <w:spacing w:val="30"/>
                  <w:w w:val="99"/>
                  <w:sz w:val="20"/>
                  <w:szCs w:val="20"/>
                </w:rPr>
                <w:t xml:space="preserve"> </w:t>
              </w:r>
              <w:r w:rsidRPr="00883B3F">
                <w:rPr>
                  <w:rFonts w:ascii="Arial Narrow" w:hAnsi="Arial Narrow"/>
                  <w:sz w:val="20"/>
                  <w:szCs w:val="20"/>
                </w:rPr>
                <w:t>between</w:t>
              </w:r>
              <w:r w:rsidRPr="00883B3F">
                <w:rPr>
                  <w:rFonts w:ascii="Arial Narrow" w:hAnsi="Arial Narrow"/>
                  <w:spacing w:val="-7"/>
                  <w:sz w:val="20"/>
                  <w:szCs w:val="20"/>
                </w:rPr>
                <w:t xml:space="preserve"> </w:t>
              </w:r>
              <w:r w:rsidRPr="00883B3F">
                <w:rPr>
                  <w:rFonts w:ascii="Arial Narrow" w:hAnsi="Arial Narrow"/>
                  <w:sz w:val="20"/>
                  <w:szCs w:val="20"/>
                </w:rPr>
                <w:t>two</w:t>
              </w:r>
              <w:r w:rsidRPr="00883B3F">
                <w:rPr>
                  <w:rFonts w:ascii="Arial Narrow" w:hAnsi="Arial Narrow"/>
                  <w:spacing w:val="-7"/>
                  <w:sz w:val="20"/>
                  <w:szCs w:val="20"/>
                </w:rPr>
                <w:t xml:space="preserve"> </w:t>
              </w:r>
              <w:r w:rsidRPr="00883B3F">
                <w:rPr>
                  <w:rFonts w:ascii="Arial Narrow" w:hAnsi="Arial Narrow"/>
                  <w:sz w:val="20"/>
                  <w:szCs w:val="20"/>
                </w:rPr>
                <w:t>quantities,</w:t>
              </w:r>
              <w:r w:rsidRPr="00883B3F">
                <w:rPr>
                  <w:rFonts w:ascii="Arial Narrow" w:hAnsi="Arial Narrow"/>
                  <w:spacing w:val="-5"/>
                  <w:sz w:val="20"/>
                  <w:szCs w:val="20"/>
                </w:rPr>
                <w:t xml:space="preserve"> </w:t>
              </w:r>
              <w:r w:rsidRPr="00883B3F">
                <w:rPr>
                  <w:rFonts w:ascii="Arial Narrow" w:hAnsi="Arial Narrow"/>
                  <w:sz w:val="20"/>
                  <w:szCs w:val="20"/>
                </w:rPr>
                <w:t>interpret</w:t>
              </w:r>
              <w:r w:rsidRPr="00883B3F">
                <w:rPr>
                  <w:rFonts w:ascii="Arial Narrow" w:hAnsi="Arial Narrow"/>
                  <w:spacing w:val="-4"/>
                  <w:sz w:val="20"/>
                  <w:szCs w:val="20"/>
                </w:rPr>
                <w:t xml:space="preserve"> </w:t>
              </w:r>
              <w:r w:rsidRPr="00883B3F">
                <w:rPr>
                  <w:rFonts w:ascii="Arial Narrow" w:hAnsi="Arial Narrow"/>
                  <w:spacing w:val="-1"/>
                  <w:sz w:val="20"/>
                  <w:szCs w:val="20"/>
                </w:rPr>
                <w:t>key</w:t>
              </w:r>
              <w:r w:rsidRPr="00883B3F">
                <w:rPr>
                  <w:rFonts w:ascii="Arial Narrow" w:hAnsi="Arial Narrow"/>
                  <w:spacing w:val="-7"/>
                  <w:sz w:val="20"/>
                  <w:szCs w:val="20"/>
                </w:rPr>
                <w:t xml:space="preserve"> </w:t>
              </w:r>
              <w:r w:rsidRPr="00883B3F">
                <w:rPr>
                  <w:rFonts w:ascii="Arial Narrow" w:hAnsi="Arial Narrow"/>
                  <w:spacing w:val="-1"/>
                  <w:sz w:val="20"/>
                  <w:szCs w:val="20"/>
                </w:rPr>
                <w:t>features</w:t>
              </w:r>
              <w:r w:rsidRPr="00883B3F">
                <w:rPr>
                  <w:rFonts w:ascii="Arial Narrow" w:hAnsi="Arial Narrow"/>
                  <w:spacing w:val="26"/>
                  <w:w w:val="99"/>
                  <w:sz w:val="20"/>
                  <w:szCs w:val="20"/>
                </w:rPr>
                <w:t xml:space="preserve"> </w:t>
              </w:r>
              <w:r w:rsidRPr="00883B3F">
                <w:rPr>
                  <w:rFonts w:ascii="Arial Narrow" w:hAnsi="Arial Narrow"/>
                  <w:spacing w:val="-1"/>
                  <w:sz w:val="20"/>
                  <w:szCs w:val="20"/>
                </w:rPr>
                <w:t>of</w:t>
              </w:r>
              <w:r w:rsidRPr="00883B3F">
                <w:rPr>
                  <w:rFonts w:ascii="Arial Narrow" w:hAnsi="Arial Narrow"/>
                  <w:spacing w:val="-4"/>
                  <w:sz w:val="20"/>
                  <w:szCs w:val="20"/>
                </w:rPr>
                <w:t xml:space="preserve"> </w:t>
              </w:r>
              <w:r w:rsidRPr="00883B3F">
                <w:rPr>
                  <w:rFonts w:ascii="Arial Narrow" w:hAnsi="Arial Narrow"/>
                  <w:sz w:val="20"/>
                  <w:szCs w:val="20"/>
                </w:rPr>
                <w:t>graphs</w:t>
              </w:r>
              <w:r w:rsidRPr="00883B3F">
                <w:rPr>
                  <w:rFonts w:ascii="Arial Narrow" w:hAnsi="Arial Narrow"/>
                  <w:spacing w:val="-5"/>
                  <w:sz w:val="20"/>
                  <w:szCs w:val="20"/>
                </w:rPr>
                <w:t xml:space="preserve"> </w:t>
              </w:r>
              <w:r w:rsidRPr="00883B3F">
                <w:rPr>
                  <w:rFonts w:ascii="Arial Narrow" w:hAnsi="Arial Narrow"/>
                  <w:sz w:val="20"/>
                  <w:szCs w:val="20"/>
                </w:rPr>
                <w:t>and</w:t>
              </w:r>
              <w:r w:rsidRPr="00883B3F">
                <w:rPr>
                  <w:rFonts w:ascii="Arial Narrow" w:hAnsi="Arial Narrow"/>
                  <w:spacing w:val="-4"/>
                  <w:sz w:val="20"/>
                  <w:szCs w:val="20"/>
                </w:rPr>
                <w:t xml:space="preserve"> </w:t>
              </w:r>
              <w:r w:rsidRPr="00883B3F">
                <w:rPr>
                  <w:rFonts w:ascii="Arial Narrow" w:hAnsi="Arial Narrow"/>
                  <w:spacing w:val="-1"/>
                  <w:sz w:val="20"/>
                  <w:szCs w:val="20"/>
                </w:rPr>
                <w:t>tables</w:t>
              </w:r>
              <w:r w:rsidRPr="00883B3F">
                <w:rPr>
                  <w:rFonts w:ascii="Arial Narrow" w:hAnsi="Arial Narrow"/>
                  <w:spacing w:val="-4"/>
                  <w:sz w:val="20"/>
                  <w:szCs w:val="20"/>
                </w:rPr>
                <w:t xml:space="preserve"> </w:t>
              </w:r>
              <w:r w:rsidRPr="00883B3F">
                <w:rPr>
                  <w:rFonts w:ascii="Arial Narrow" w:hAnsi="Arial Narrow"/>
                  <w:spacing w:val="-1"/>
                  <w:sz w:val="20"/>
                  <w:szCs w:val="20"/>
                </w:rPr>
                <w:t>in</w:t>
              </w:r>
              <w:r w:rsidRPr="00883B3F">
                <w:rPr>
                  <w:rFonts w:ascii="Arial Narrow" w:hAnsi="Arial Narrow"/>
                  <w:spacing w:val="-4"/>
                  <w:sz w:val="20"/>
                  <w:szCs w:val="20"/>
                </w:rPr>
                <w:t xml:space="preserve"> </w:t>
              </w:r>
              <w:r w:rsidRPr="00883B3F">
                <w:rPr>
                  <w:rFonts w:ascii="Arial Narrow" w:hAnsi="Arial Narrow"/>
                  <w:sz w:val="20"/>
                  <w:szCs w:val="20"/>
                </w:rPr>
                <w:t>terms</w:t>
              </w:r>
              <w:r w:rsidRPr="00883B3F">
                <w:rPr>
                  <w:rFonts w:ascii="Arial Narrow" w:hAnsi="Arial Narrow"/>
                  <w:spacing w:val="-5"/>
                  <w:sz w:val="20"/>
                  <w:szCs w:val="20"/>
                </w:rPr>
                <w:t xml:space="preserve"> </w:t>
              </w:r>
              <w:r w:rsidRPr="00883B3F">
                <w:rPr>
                  <w:rFonts w:ascii="Arial Narrow" w:hAnsi="Arial Narrow"/>
                  <w:sz w:val="20"/>
                  <w:szCs w:val="20"/>
                </w:rPr>
                <w:t>of</w:t>
              </w:r>
              <w:r w:rsidRPr="00883B3F">
                <w:rPr>
                  <w:rFonts w:ascii="Arial Narrow" w:hAnsi="Arial Narrow"/>
                  <w:spacing w:val="-4"/>
                  <w:sz w:val="20"/>
                  <w:szCs w:val="20"/>
                </w:rPr>
                <w:t xml:space="preserve"> </w:t>
              </w:r>
              <w:r w:rsidRPr="00883B3F">
                <w:rPr>
                  <w:rFonts w:ascii="Arial Narrow" w:hAnsi="Arial Narrow"/>
                  <w:sz w:val="20"/>
                  <w:szCs w:val="20"/>
                </w:rPr>
                <w:t>the</w:t>
              </w:r>
              <w:r w:rsidRPr="00883B3F">
                <w:rPr>
                  <w:rFonts w:ascii="Arial Narrow" w:hAnsi="Arial Narrow"/>
                  <w:spacing w:val="-4"/>
                  <w:sz w:val="20"/>
                  <w:szCs w:val="20"/>
                </w:rPr>
                <w:t xml:space="preserve"> </w:t>
              </w:r>
              <w:r w:rsidRPr="00883B3F">
                <w:rPr>
                  <w:rFonts w:ascii="Arial Narrow" w:hAnsi="Arial Narrow"/>
                  <w:sz w:val="20"/>
                  <w:szCs w:val="20"/>
                </w:rPr>
                <w:t>quantities,</w:t>
              </w:r>
              <w:r w:rsidRPr="00883B3F">
                <w:rPr>
                  <w:rFonts w:ascii="Arial Narrow" w:hAnsi="Arial Narrow"/>
                  <w:spacing w:val="25"/>
                  <w:w w:val="99"/>
                  <w:sz w:val="20"/>
                  <w:szCs w:val="20"/>
                </w:rPr>
                <w:t xml:space="preserve"> </w:t>
              </w:r>
              <w:r w:rsidRPr="00883B3F">
                <w:rPr>
                  <w:rFonts w:ascii="Arial Narrow" w:hAnsi="Arial Narrow"/>
                  <w:sz w:val="20"/>
                  <w:szCs w:val="20"/>
                </w:rPr>
                <w:t>and</w:t>
              </w:r>
              <w:r w:rsidRPr="00883B3F">
                <w:rPr>
                  <w:rFonts w:ascii="Arial Narrow" w:hAnsi="Arial Narrow"/>
                  <w:spacing w:val="-6"/>
                  <w:sz w:val="20"/>
                  <w:szCs w:val="20"/>
                </w:rPr>
                <w:t xml:space="preserve"> </w:t>
              </w:r>
              <w:r w:rsidRPr="00883B3F">
                <w:rPr>
                  <w:rFonts w:ascii="Arial Narrow" w:hAnsi="Arial Narrow"/>
                  <w:spacing w:val="-1"/>
                  <w:sz w:val="20"/>
                  <w:szCs w:val="20"/>
                </w:rPr>
                <w:t>sketch</w:t>
              </w:r>
              <w:r w:rsidRPr="00883B3F">
                <w:rPr>
                  <w:rFonts w:ascii="Arial Narrow" w:hAnsi="Arial Narrow"/>
                  <w:spacing w:val="-5"/>
                  <w:sz w:val="20"/>
                  <w:szCs w:val="20"/>
                </w:rPr>
                <w:t xml:space="preserve"> </w:t>
              </w:r>
              <w:r w:rsidRPr="00883B3F">
                <w:rPr>
                  <w:rFonts w:ascii="Arial Narrow" w:hAnsi="Arial Narrow"/>
                  <w:sz w:val="20"/>
                  <w:szCs w:val="20"/>
                </w:rPr>
                <w:t>graphs</w:t>
              </w:r>
              <w:r w:rsidRPr="00883B3F">
                <w:rPr>
                  <w:rFonts w:ascii="Arial Narrow" w:hAnsi="Arial Narrow"/>
                  <w:spacing w:val="-6"/>
                  <w:sz w:val="20"/>
                  <w:szCs w:val="20"/>
                </w:rPr>
                <w:t xml:space="preserve"> </w:t>
              </w:r>
              <w:r w:rsidRPr="00883B3F">
                <w:rPr>
                  <w:rFonts w:ascii="Arial Narrow" w:hAnsi="Arial Narrow"/>
                  <w:spacing w:val="-1"/>
                  <w:sz w:val="20"/>
                  <w:szCs w:val="20"/>
                </w:rPr>
                <w:t>showing</w:t>
              </w:r>
              <w:r w:rsidRPr="00883B3F">
                <w:rPr>
                  <w:rFonts w:ascii="Arial Narrow" w:hAnsi="Arial Narrow"/>
                  <w:spacing w:val="-5"/>
                  <w:sz w:val="20"/>
                  <w:szCs w:val="20"/>
                </w:rPr>
                <w:t xml:space="preserve"> </w:t>
              </w:r>
              <w:r w:rsidRPr="00883B3F">
                <w:rPr>
                  <w:rFonts w:ascii="Arial Narrow" w:hAnsi="Arial Narrow"/>
                  <w:sz w:val="20"/>
                  <w:szCs w:val="20"/>
                </w:rPr>
                <w:t>key</w:t>
              </w:r>
              <w:r w:rsidRPr="00883B3F">
                <w:rPr>
                  <w:rFonts w:ascii="Arial Narrow" w:hAnsi="Arial Narrow"/>
                  <w:spacing w:val="-6"/>
                  <w:sz w:val="20"/>
                  <w:szCs w:val="20"/>
                </w:rPr>
                <w:t xml:space="preserve"> </w:t>
              </w:r>
              <w:r w:rsidRPr="00883B3F">
                <w:rPr>
                  <w:rFonts w:ascii="Arial Narrow" w:hAnsi="Arial Narrow"/>
                  <w:sz w:val="20"/>
                  <w:szCs w:val="20"/>
                </w:rPr>
                <w:t>features</w:t>
              </w:r>
              <w:r w:rsidRPr="00883B3F">
                <w:rPr>
                  <w:rFonts w:ascii="Arial Narrow" w:hAnsi="Arial Narrow"/>
                  <w:spacing w:val="-6"/>
                  <w:sz w:val="20"/>
                  <w:szCs w:val="20"/>
                </w:rPr>
                <w:t xml:space="preserve"> </w:t>
              </w:r>
              <w:r w:rsidRPr="00883B3F">
                <w:rPr>
                  <w:rFonts w:ascii="Arial Narrow" w:hAnsi="Arial Narrow"/>
                  <w:spacing w:val="-1"/>
                  <w:sz w:val="20"/>
                  <w:szCs w:val="20"/>
                </w:rPr>
                <w:t>given</w:t>
              </w:r>
              <w:r w:rsidRPr="00883B3F">
                <w:rPr>
                  <w:rFonts w:ascii="Arial Narrow" w:hAnsi="Arial Narrow"/>
                  <w:spacing w:val="27"/>
                  <w:w w:val="99"/>
                  <w:sz w:val="20"/>
                  <w:szCs w:val="20"/>
                </w:rPr>
                <w:t xml:space="preserve"> </w:t>
              </w:r>
              <w:r w:rsidRPr="00883B3F">
                <w:rPr>
                  <w:rFonts w:ascii="Arial Narrow" w:hAnsi="Arial Narrow"/>
                  <w:sz w:val="20"/>
                  <w:szCs w:val="20"/>
                </w:rPr>
                <w:t>a</w:t>
              </w:r>
              <w:r w:rsidRPr="00883B3F">
                <w:rPr>
                  <w:rFonts w:ascii="Arial Narrow" w:hAnsi="Arial Narrow"/>
                  <w:spacing w:val="-6"/>
                  <w:sz w:val="20"/>
                  <w:szCs w:val="20"/>
                </w:rPr>
                <w:t xml:space="preserve"> </w:t>
              </w:r>
              <w:r w:rsidRPr="00883B3F">
                <w:rPr>
                  <w:rFonts w:ascii="Arial Narrow" w:hAnsi="Arial Narrow"/>
                  <w:spacing w:val="-1"/>
                  <w:sz w:val="20"/>
                  <w:szCs w:val="20"/>
                </w:rPr>
                <w:t>verbal</w:t>
              </w:r>
              <w:r w:rsidRPr="00883B3F">
                <w:rPr>
                  <w:rFonts w:ascii="Arial Narrow" w:hAnsi="Arial Narrow"/>
                  <w:spacing w:val="-6"/>
                  <w:sz w:val="20"/>
                  <w:szCs w:val="20"/>
                </w:rPr>
                <w:t xml:space="preserve"> </w:t>
              </w:r>
              <w:r w:rsidRPr="00883B3F">
                <w:rPr>
                  <w:rFonts w:ascii="Arial Narrow" w:hAnsi="Arial Narrow"/>
                  <w:spacing w:val="-1"/>
                  <w:sz w:val="20"/>
                  <w:szCs w:val="20"/>
                </w:rPr>
                <w:t>description</w:t>
              </w:r>
              <w:r w:rsidRPr="00883B3F">
                <w:rPr>
                  <w:rFonts w:ascii="Arial Narrow" w:hAnsi="Arial Narrow"/>
                  <w:spacing w:val="-5"/>
                  <w:sz w:val="20"/>
                  <w:szCs w:val="20"/>
                </w:rPr>
                <w:t xml:space="preserve"> </w:t>
              </w:r>
              <w:r w:rsidRPr="00883B3F">
                <w:rPr>
                  <w:rFonts w:ascii="Arial Narrow" w:hAnsi="Arial Narrow"/>
                  <w:sz w:val="20"/>
                  <w:szCs w:val="20"/>
                </w:rPr>
                <w:t>of</w:t>
              </w:r>
              <w:r w:rsidRPr="00883B3F">
                <w:rPr>
                  <w:rFonts w:ascii="Arial Narrow" w:hAnsi="Arial Narrow"/>
                  <w:spacing w:val="-4"/>
                  <w:sz w:val="20"/>
                  <w:szCs w:val="20"/>
                </w:rPr>
                <w:t xml:space="preserve"> </w:t>
              </w:r>
              <w:r w:rsidRPr="00883B3F">
                <w:rPr>
                  <w:rFonts w:ascii="Arial Narrow" w:hAnsi="Arial Narrow"/>
                  <w:sz w:val="20"/>
                  <w:szCs w:val="20"/>
                </w:rPr>
                <w:t>the</w:t>
              </w:r>
              <w:r w:rsidRPr="00883B3F">
                <w:rPr>
                  <w:rFonts w:ascii="Arial Narrow" w:hAnsi="Arial Narrow"/>
                  <w:spacing w:val="-3"/>
                  <w:sz w:val="20"/>
                  <w:szCs w:val="20"/>
                </w:rPr>
                <w:t xml:space="preserve"> </w:t>
              </w:r>
              <w:r w:rsidRPr="00883B3F">
                <w:rPr>
                  <w:rFonts w:ascii="Arial Narrow" w:hAnsi="Arial Narrow"/>
                  <w:spacing w:val="-1"/>
                  <w:sz w:val="20"/>
                  <w:szCs w:val="20"/>
                </w:rPr>
                <w:t>relationship.</w:t>
              </w:r>
              <w:r w:rsidRPr="00883B3F">
                <w:rPr>
                  <w:rFonts w:ascii="Arial Narrow" w:hAnsi="Arial Narrow"/>
                  <w:spacing w:val="-6"/>
                  <w:sz w:val="20"/>
                  <w:szCs w:val="20"/>
                </w:rPr>
                <w:t xml:space="preserve"> </w:t>
              </w:r>
              <w:r w:rsidRPr="00883B3F">
                <w:rPr>
                  <w:rFonts w:ascii="Arial Narrow" w:hAnsi="Arial Narrow"/>
                  <w:sz w:val="20"/>
                  <w:szCs w:val="20"/>
                </w:rPr>
                <w:t>Key</w:t>
              </w:r>
              <w:r w:rsidRPr="00883B3F">
                <w:rPr>
                  <w:rFonts w:ascii="Arial Narrow" w:hAnsi="Arial Narrow"/>
                  <w:spacing w:val="43"/>
                  <w:w w:val="99"/>
                  <w:sz w:val="20"/>
                  <w:szCs w:val="20"/>
                </w:rPr>
                <w:t xml:space="preserve"> </w:t>
              </w:r>
              <w:r w:rsidRPr="00883B3F">
                <w:rPr>
                  <w:rFonts w:ascii="Arial Narrow" w:hAnsi="Arial Narrow"/>
                  <w:sz w:val="20"/>
                  <w:szCs w:val="20"/>
                </w:rPr>
                <w:t>features</w:t>
              </w:r>
              <w:r w:rsidRPr="00883B3F">
                <w:rPr>
                  <w:rFonts w:ascii="Arial Narrow" w:hAnsi="Arial Narrow"/>
                  <w:spacing w:val="-8"/>
                  <w:sz w:val="20"/>
                  <w:szCs w:val="20"/>
                </w:rPr>
                <w:t xml:space="preserve"> </w:t>
              </w:r>
              <w:r w:rsidRPr="00883B3F">
                <w:rPr>
                  <w:rFonts w:ascii="Arial Narrow" w:hAnsi="Arial Narrow"/>
                  <w:spacing w:val="-1"/>
                  <w:sz w:val="20"/>
                  <w:szCs w:val="20"/>
                </w:rPr>
                <w:t>include:</w:t>
              </w:r>
              <w:r w:rsidRPr="00883B3F">
                <w:rPr>
                  <w:rFonts w:ascii="Arial Narrow" w:hAnsi="Arial Narrow"/>
                  <w:spacing w:val="-7"/>
                  <w:sz w:val="20"/>
                  <w:szCs w:val="20"/>
                </w:rPr>
                <w:t xml:space="preserve"> </w:t>
              </w:r>
              <w:r w:rsidRPr="00883B3F">
                <w:rPr>
                  <w:rFonts w:ascii="Arial Narrow" w:hAnsi="Arial Narrow"/>
                  <w:spacing w:val="-1"/>
                  <w:sz w:val="20"/>
                  <w:szCs w:val="20"/>
                </w:rPr>
                <w:t>intercepts;</w:t>
              </w:r>
              <w:r w:rsidRPr="00883B3F">
                <w:rPr>
                  <w:rFonts w:ascii="Arial Narrow" w:hAnsi="Arial Narrow"/>
                  <w:spacing w:val="-8"/>
                  <w:sz w:val="20"/>
                  <w:szCs w:val="20"/>
                </w:rPr>
                <w:t xml:space="preserve"> </w:t>
              </w:r>
              <w:r w:rsidRPr="00883B3F">
                <w:rPr>
                  <w:rFonts w:ascii="Arial Narrow" w:hAnsi="Arial Narrow"/>
                  <w:spacing w:val="-1"/>
                  <w:sz w:val="20"/>
                  <w:szCs w:val="20"/>
                </w:rPr>
                <w:t>intervals</w:t>
              </w:r>
              <w:r w:rsidRPr="00883B3F">
                <w:rPr>
                  <w:rFonts w:ascii="Arial Narrow" w:hAnsi="Arial Narrow"/>
                  <w:spacing w:val="-7"/>
                  <w:sz w:val="20"/>
                  <w:szCs w:val="20"/>
                </w:rPr>
                <w:t xml:space="preserve"> </w:t>
              </w:r>
              <w:r w:rsidRPr="00883B3F">
                <w:rPr>
                  <w:rFonts w:ascii="Arial Narrow" w:hAnsi="Arial Narrow"/>
                  <w:sz w:val="20"/>
                  <w:szCs w:val="20"/>
                </w:rPr>
                <w:t>where</w:t>
              </w:r>
              <w:r w:rsidRPr="00883B3F">
                <w:rPr>
                  <w:rFonts w:ascii="Arial Narrow" w:hAnsi="Arial Narrow"/>
                  <w:spacing w:val="-7"/>
                  <w:sz w:val="20"/>
                  <w:szCs w:val="20"/>
                </w:rPr>
                <w:t xml:space="preserve"> </w:t>
              </w:r>
              <w:r w:rsidRPr="00883B3F">
                <w:rPr>
                  <w:rFonts w:ascii="Arial Narrow" w:hAnsi="Arial Narrow"/>
                  <w:sz w:val="20"/>
                  <w:szCs w:val="20"/>
                </w:rPr>
                <w:t>the</w:t>
              </w:r>
              <w:r w:rsidRPr="00883B3F">
                <w:rPr>
                  <w:rFonts w:ascii="Arial Narrow" w:hAnsi="Arial Narrow"/>
                  <w:spacing w:val="41"/>
                  <w:sz w:val="20"/>
                  <w:szCs w:val="20"/>
                </w:rPr>
                <w:t xml:space="preserve"> </w:t>
              </w:r>
              <w:r w:rsidRPr="00883B3F">
                <w:rPr>
                  <w:rFonts w:ascii="Arial Narrow" w:hAnsi="Arial Narrow"/>
                  <w:spacing w:val="-1"/>
                  <w:sz w:val="20"/>
                  <w:szCs w:val="20"/>
                </w:rPr>
                <w:t>function</w:t>
              </w:r>
              <w:r w:rsidRPr="00883B3F">
                <w:rPr>
                  <w:rFonts w:ascii="Arial Narrow" w:hAnsi="Arial Narrow"/>
                  <w:spacing w:val="-8"/>
                  <w:sz w:val="20"/>
                  <w:szCs w:val="20"/>
                </w:rPr>
                <w:t xml:space="preserve"> </w:t>
              </w:r>
              <w:r w:rsidRPr="00883B3F">
                <w:rPr>
                  <w:rFonts w:ascii="Arial Narrow" w:hAnsi="Arial Narrow"/>
                  <w:spacing w:val="-1"/>
                  <w:sz w:val="20"/>
                  <w:szCs w:val="20"/>
                </w:rPr>
                <w:t>is</w:t>
              </w:r>
              <w:r w:rsidRPr="00883B3F">
                <w:rPr>
                  <w:rFonts w:ascii="Arial Narrow" w:hAnsi="Arial Narrow"/>
                  <w:spacing w:val="-8"/>
                  <w:sz w:val="20"/>
                  <w:szCs w:val="20"/>
                </w:rPr>
                <w:t xml:space="preserve"> </w:t>
              </w:r>
              <w:r w:rsidRPr="00883B3F">
                <w:rPr>
                  <w:rFonts w:ascii="Arial Narrow" w:hAnsi="Arial Narrow"/>
                  <w:spacing w:val="-1"/>
                  <w:sz w:val="20"/>
                  <w:szCs w:val="20"/>
                </w:rPr>
                <w:t>increasing,</w:t>
              </w:r>
              <w:r w:rsidRPr="00883B3F">
                <w:rPr>
                  <w:rFonts w:ascii="Arial Narrow" w:hAnsi="Arial Narrow"/>
                  <w:spacing w:val="-7"/>
                  <w:sz w:val="20"/>
                  <w:szCs w:val="20"/>
                </w:rPr>
                <w:t xml:space="preserve"> </w:t>
              </w:r>
              <w:r w:rsidRPr="00883B3F">
                <w:rPr>
                  <w:rFonts w:ascii="Arial Narrow" w:hAnsi="Arial Narrow"/>
                  <w:spacing w:val="-1"/>
                  <w:sz w:val="20"/>
                  <w:szCs w:val="20"/>
                </w:rPr>
                <w:t>decreasing,</w:t>
              </w:r>
              <w:r w:rsidRPr="00883B3F">
                <w:rPr>
                  <w:rFonts w:ascii="Arial Narrow" w:hAnsi="Arial Narrow"/>
                  <w:spacing w:val="-8"/>
                  <w:sz w:val="20"/>
                  <w:szCs w:val="20"/>
                </w:rPr>
                <w:t xml:space="preserve"> </w:t>
              </w:r>
              <w:r w:rsidRPr="00883B3F">
                <w:rPr>
                  <w:rFonts w:ascii="Arial Narrow" w:hAnsi="Arial Narrow"/>
                  <w:spacing w:val="-1"/>
                  <w:sz w:val="20"/>
                  <w:szCs w:val="20"/>
                </w:rPr>
                <w:t>positive,</w:t>
              </w:r>
              <w:r w:rsidRPr="00883B3F">
                <w:rPr>
                  <w:rFonts w:ascii="Arial Narrow" w:hAnsi="Arial Narrow"/>
                  <w:spacing w:val="-1"/>
                  <w:w w:val="99"/>
                  <w:sz w:val="20"/>
                  <w:szCs w:val="20"/>
                </w:rPr>
                <w:t xml:space="preserve"> </w:t>
              </w:r>
              <w:r w:rsidRPr="00883B3F">
                <w:rPr>
                  <w:rFonts w:ascii="Arial Narrow" w:hAnsi="Arial Narrow"/>
                  <w:sz w:val="20"/>
                  <w:szCs w:val="20"/>
                </w:rPr>
                <w:t>or</w:t>
              </w:r>
              <w:r w:rsidRPr="00883B3F">
                <w:rPr>
                  <w:rFonts w:ascii="Arial Narrow" w:hAnsi="Arial Narrow"/>
                  <w:spacing w:val="-7"/>
                  <w:sz w:val="20"/>
                  <w:szCs w:val="20"/>
                </w:rPr>
                <w:t xml:space="preserve"> </w:t>
              </w:r>
              <w:r w:rsidRPr="00883B3F">
                <w:rPr>
                  <w:rFonts w:ascii="Arial Narrow" w:hAnsi="Arial Narrow"/>
                  <w:sz w:val="20"/>
                  <w:szCs w:val="20"/>
                </w:rPr>
                <w:t>negative;</w:t>
              </w:r>
              <w:r w:rsidRPr="00883B3F">
                <w:rPr>
                  <w:rFonts w:ascii="Arial Narrow" w:hAnsi="Arial Narrow"/>
                  <w:spacing w:val="-6"/>
                  <w:sz w:val="20"/>
                  <w:szCs w:val="20"/>
                </w:rPr>
                <w:t xml:space="preserve"> </w:t>
              </w:r>
              <w:r w:rsidRPr="00883B3F">
                <w:rPr>
                  <w:rFonts w:ascii="Arial Narrow" w:hAnsi="Arial Narrow"/>
                  <w:spacing w:val="-1"/>
                  <w:sz w:val="20"/>
                  <w:szCs w:val="20"/>
                </w:rPr>
                <w:t>relative</w:t>
              </w:r>
              <w:r w:rsidRPr="00883B3F">
                <w:rPr>
                  <w:rFonts w:ascii="Arial Narrow" w:hAnsi="Arial Narrow"/>
                  <w:spacing w:val="-6"/>
                  <w:sz w:val="20"/>
                  <w:szCs w:val="20"/>
                </w:rPr>
                <w:t xml:space="preserve"> </w:t>
              </w:r>
              <w:r w:rsidRPr="00883B3F">
                <w:rPr>
                  <w:rFonts w:ascii="Arial Narrow" w:hAnsi="Arial Narrow"/>
                  <w:sz w:val="20"/>
                  <w:szCs w:val="20"/>
                </w:rPr>
                <w:t>maximums</w:t>
              </w:r>
              <w:r w:rsidRPr="00883B3F">
                <w:rPr>
                  <w:rFonts w:ascii="Arial Narrow" w:hAnsi="Arial Narrow"/>
                  <w:spacing w:val="-7"/>
                  <w:sz w:val="20"/>
                  <w:szCs w:val="20"/>
                </w:rPr>
                <w:t xml:space="preserve"> </w:t>
              </w:r>
              <w:r w:rsidRPr="00883B3F">
                <w:rPr>
                  <w:rFonts w:ascii="Arial Narrow" w:hAnsi="Arial Narrow"/>
                  <w:sz w:val="20"/>
                  <w:szCs w:val="20"/>
                </w:rPr>
                <w:t xml:space="preserve">and </w:t>
              </w:r>
              <w:r w:rsidRPr="00883B3F">
                <w:rPr>
                  <w:rFonts w:ascii="Arial Narrow" w:eastAsia="Arial Narrow" w:hAnsi="Arial Narrow" w:cs="Arial Narrow"/>
                  <w:spacing w:val="-1"/>
                  <w:sz w:val="20"/>
                  <w:szCs w:val="20"/>
                </w:rPr>
                <w:t>minimums;</w:t>
              </w:r>
              <w:r w:rsidRPr="00883B3F">
                <w:rPr>
                  <w:rFonts w:ascii="Arial Narrow" w:eastAsia="Arial Narrow" w:hAnsi="Arial Narrow" w:cs="Arial Narrow"/>
                  <w:spacing w:val="-9"/>
                  <w:sz w:val="20"/>
                  <w:szCs w:val="20"/>
                </w:rPr>
                <w:t xml:space="preserve"> </w:t>
              </w:r>
              <w:r w:rsidRPr="00883B3F">
                <w:rPr>
                  <w:rFonts w:ascii="Arial Narrow" w:eastAsia="Arial Narrow" w:hAnsi="Arial Narrow" w:cs="Arial Narrow"/>
                  <w:spacing w:val="-1"/>
                  <w:sz w:val="20"/>
                  <w:szCs w:val="20"/>
                </w:rPr>
                <w:t>symmetries;</w:t>
              </w:r>
              <w:r w:rsidRPr="00883B3F">
                <w:rPr>
                  <w:rFonts w:ascii="Arial Narrow" w:eastAsia="Arial Narrow" w:hAnsi="Arial Narrow" w:cs="Arial Narrow"/>
                  <w:spacing w:val="-8"/>
                  <w:sz w:val="20"/>
                  <w:szCs w:val="20"/>
                </w:rPr>
                <w:t xml:space="preserve"> </w:t>
              </w:r>
              <w:r w:rsidRPr="00883B3F">
                <w:rPr>
                  <w:rFonts w:ascii="Arial Narrow" w:eastAsia="Arial Narrow" w:hAnsi="Arial Narrow" w:cs="Arial Narrow"/>
                  <w:sz w:val="20"/>
                  <w:szCs w:val="20"/>
                </w:rPr>
                <w:t>end</w:t>
              </w:r>
              <w:r w:rsidRPr="00883B3F">
                <w:rPr>
                  <w:rFonts w:ascii="Arial Narrow" w:eastAsia="Arial Narrow" w:hAnsi="Arial Narrow" w:cs="Arial Narrow"/>
                  <w:spacing w:val="-7"/>
                  <w:sz w:val="20"/>
                  <w:szCs w:val="20"/>
                </w:rPr>
                <w:t xml:space="preserve"> </w:t>
              </w:r>
              <w:r w:rsidRPr="00883B3F">
                <w:rPr>
                  <w:rFonts w:ascii="Arial Narrow" w:eastAsia="Arial Narrow" w:hAnsi="Arial Narrow" w:cs="Arial Narrow"/>
                  <w:spacing w:val="-1"/>
                  <w:sz w:val="20"/>
                  <w:szCs w:val="20"/>
                </w:rPr>
                <w:t>behavior;</w:t>
              </w:r>
              <w:r w:rsidRPr="00883B3F">
                <w:rPr>
                  <w:rFonts w:ascii="Arial Narrow" w:eastAsia="Arial Narrow" w:hAnsi="Arial Narrow" w:cs="Arial Narrow"/>
                  <w:spacing w:val="-8"/>
                  <w:sz w:val="20"/>
                  <w:szCs w:val="20"/>
                </w:rPr>
                <w:t xml:space="preserve"> </w:t>
              </w:r>
              <w:r w:rsidRPr="00883B3F">
                <w:rPr>
                  <w:rFonts w:ascii="Arial Narrow" w:eastAsia="Arial Narrow" w:hAnsi="Arial Narrow" w:cs="Arial Narrow"/>
                  <w:sz w:val="20"/>
                  <w:szCs w:val="20"/>
                </w:rPr>
                <w:t>and</w:t>
              </w:r>
              <w:r w:rsidRPr="00883B3F">
                <w:rPr>
                  <w:rFonts w:ascii="Arial Narrow" w:eastAsia="Arial Narrow" w:hAnsi="Arial Narrow" w:cs="Arial Narrow"/>
                  <w:spacing w:val="41"/>
                  <w:w w:val="99"/>
                  <w:sz w:val="20"/>
                  <w:szCs w:val="20"/>
                </w:rPr>
                <w:t xml:space="preserve"> </w:t>
              </w:r>
              <w:r w:rsidRPr="00883B3F">
                <w:rPr>
                  <w:rFonts w:ascii="Arial Narrow" w:eastAsia="Arial Narrow" w:hAnsi="Arial Narrow" w:cs="Arial Narrow"/>
                  <w:spacing w:val="-1"/>
                  <w:sz w:val="20"/>
                  <w:szCs w:val="20"/>
                </w:rPr>
                <w:t>periodicity.</w:t>
              </w:r>
              <w:r w:rsidRPr="00883B3F">
                <w:rPr>
                  <w:rFonts w:ascii="Arial Narrow" w:eastAsia="Arial Narrow" w:hAnsi="Arial Narrow" w:cs="Arial Narrow"/>
                  <w:spacing w:val="-9"/>
                  <w:sz w:val="20"/>
                  <w:szCs w:val="20"/>
                </w:rPr>
                <w:t xml:space="preserve"> </w:t>
              </w:r>
              <w:r w:rsidRPr="00883B3F">
                <w:rPr>
                  <w:rFonts w:ascii="Arial Narrow" w:hAnsi="Arial Narrow"/>
                  <w:color w:val="0000FF"/>
                  <w:spacing w:val="-10"/>
                  <w:sz w:val="20"/>
                  <w:szCs w:val="20"/>
                  <w:u w:val="single" w:color="0000FF"/>
                </w:rPr>
                <w:t xml:space="preserve"> </w:t>
              </w:r>
            </w:hyperlink>
          </w:p>
          <w:p w14:paraId="285F8484" w14:textId="77777777" w:rsidR="001D4F6D" w:rsidRDefault="001D4F6D" w:rsidP="001D4F6D">
            <w:pPr>
              <w:pStyle w:val="TableParagraph"/>
              <w:spacing w:line="243" w:lineRule="auto"/>
              <w:ind w:left="440" w:right="127" w:hanging="360"/>
              <w:rPr>
                <w:color w:val="008000"/>
                <w:sz w:val="20"/>
                <w:szCs w:val="20"/>
              </w:rPr>
            </w:pPr>
          </w:p>
          <w:p w14:paraId="736B81EF" w14:textId="77777777" w:rsidR="001D4F6D" w:rsidRPr="00883B3F" w:rsidRDefault="001D4F6D" w:rsidP="001D4F6D">
            <w:pPr>
              <w:pStyle w:val="TableParagraph"/>
              <w:spacing w:line="243" w:lineRule="auto"/>
              <w:ind w:left="440" w:right="127" w:hanging="360"/>
              <w:rPr>
                <w:rFonts w:ascii="Arial Narrow" w:eastAsia="Apple LiSung" w:hAnsi="Arial Narrow" w:cs="Apple LiSung"/>
                <w:sz w:val="20"/>
                <w:szCs w:val="20"/>
              </w:rPr>
            </w:pPr>
            <w:r w:rsidRPr="00E7403F">
              <w:rPr>
                <w:color w:val="008000"/>
                <w:sz w:val="20"/>
                <w:szCs w:val="20"/>
              </w:rPr>
              <w:sym w:font="Wingdings 2" w:char="F0A2"/>
            </w:r>
            <w:r>
              <w:rPr>
                <w:color w:val="008000"/>
                <w:sz w:val="20"/>
                <w:szCs w:val="20"/>
              </w:rPr>
              <w:t xml:space="preserve">     </w:t>
            </w:r>
            <w:r>
              <w:fldChar w:fldCharType="begin"/>
            </w:r>
            <w:r>
              <w:instrText xml:space="preserve"> HYPERLINK "http://tn.gov/assets/entities/education/attachments/std_math_algebra_I.pdf" \h </w:instrText>
            </w:r>
            <w:r>
              <w:fldChar w:fldCharType="separate"/>
            </w:r>
            <w:r w:rsidRPr="00883B3F">
              <w:rPr>
                <w:rFonts w:ascii="Arial Narrow" w:hAnsi="Arial Narrow"/>
                <w:color w:val="0000FF"/>
                <w:sz w:val="20"/>
                <w:szCs w:val="20"/>
                <w:u w:val="single" w:color="0000FF"/>
              </w:rPr>
              <w:t>F-IF</w:t>
            </w:r>
            <w:r>
              <w:rPr>
                <w:rFonts w:ascii="Arial Narrow" w:hAnsi="Arial Narrow"/>
                <w:color w:val="0000FF"/>
                <w:sz w:val="20"/>
                <w:szCs w:val="20"/>
                <w:u w:val="single" w:color="0000FF"/>
              </w:rPr>
              <w:t>.B.6</w:t>
            </w:r>
            <w:r>
              <w:rPr>
                <w:rFonts w:ascii="Arial Narrow" w:hAnsi="Arial Narrow"/>
                <w:color w:val="0000FF"/>
                <w:sz w:val="20"/>
                <w:szCs w:val="20"/>
              </w:rPr>
              <w:t xml:space="preserve"> </w:t>
            </w:r>
            <w:r w:rsidRPr="00883B3F">
              <w:rPr>
                <w:rFonts w:ascii="Arial Narrow" w:eastAsia="Arial Narrow" w:hAnsi="Arial Narrow" w:cs="Arial Narrow"/>
                <w:sz w:val="20"/>
                <w:szCs w:val="20"/>
              </w:rPr>
              <w:t>Calculate</w:t>
            </w:r>
            <w:r w:rsidRPr="00883B3F"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 w:rsidRPr="00883B3F"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 w:rsidRPr="00883B3F"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 w:rsidRPr="00883B3F">
              <w:rPr>
                <w:rFonts w:ascii="Arial Narrow" w:eastAsia="Arial Narrow" w:hAnsi="Arial Narrow" w:cs="Arial Narrow"/>
                <w:sz w:val="20"/>
                <w:szCs w:val="20"/>
              </w:rPr>
              <w:t>interpret</w:t>
            </w:r>
            <w:r w:rsidRPr="00883B3F"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 w:rsidRPr="00883B3F"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 w:rsidRPr="00883B3F"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 w:rsidRPr="00883B3F">
              <w:rPr>
                <w:rFonts w:ascii="Arial Narrow" w:eastAsia="Arial Narrow" w:hAnsi="Arial Narrow" w:cs="Arial Narrow"/>
                <w:sz w:val="20"/>
                <w:szCs w:val="20"/>
              </w:rPr>
              <w:t>average</w:t>
            </w:r>
            <w:r w:rsidRPr="00883B3F"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 w:rsidRPr="00883B3F">
              <w:rPr>
                <w:rFonts w:ascii="Arial Narrow" w:eastAsia="Arial Narrow" w:hAnsi="Arial Narrow" w:cs="Arial Narrow"/>
                <w:sz w:val="20"/>
                <w:szCs w:val="20"/>
              </w:rPr>
              <w:t>rate</w:t>
            </w:r>
            <w:r w:rsidRPr="00883B3F"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 w:rsidRPr="00883B3F"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 w:rsidRPr="00883B3F">
              <w:rPr>
                <w:rFonts w:ascii="Arial Narrow" w:eastAsia="Arial Narrow" w:hAnsi="Arial Narrow" w:cs="Arial Narrow"/>
                <w:spacing w:val="24"/>
                <w:w w:val="99"/>
                <w:sz w:val="20"/>
                <w:szCs w:val="20"/>
              </w:rPr>
              <w:t xml:space="preserve"> </w:t>
            </w:r>
            <w:r w:rsidRPr="00883B3F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change</w:t>
            </w:r>
            <w:r w:rsidRPr="00883B3F"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 w:rsidRPr="00883B3F"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 w:rsidRPr="00883B3F"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 w:rsidRPr="00883B3F"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 w:rsidRPr="00883B3F"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 w:rsidRPr="00883B3F">
              <w:rPr>
                <w:rFonts w:ascii="Arial Narrow" w:eastAsia="Arial Narrow" w:hAnsi="Arial Narrow" w:cs="Arial Narrow"/>
                <w:sz w:val="20"/>
                <w:szCs w:val="20"/>
              </w:rPr>
              <w:t>function</w:t>
            </w:r>
            <w:r w:rsidRPr="00883B3F"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 w:rsidRPr="00883B3F">
              <w:rPr>
                <w:rFonts w:ascii="Arial Narrow" w:eastAsia="Arial Narrow" w:hAnsi="Arial Narrow" w:cs="Arial Narrow"/>
                <w:sz w:val="20"/>
                <w:szCs w:val="20"/>
              </w:rPr>
              <w:t>(presented</w:t>
            </w:r>
            <w:r w:rsidRPr="00883B3F"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 w:rsidRPr="00883B3F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symbolically</w:t>
            </w:r>
            <w:r w:rsidRPr="00883B3F">
              <w:rPr>
                <w:rFonts w:ascii="Arial Narrow" w:eastAsia="Arial Narrow" w:hAnsi="Arial Narrow" w:cs="Arial Narrow"/>
                <w:spacing w:val="25"/>
                <w:w w:val="99"/>
                <w:sz w:val="20"/>
                <w:szCs w:val="20"/>
              </w:rPr>
              <w:t xml:space="preserve"> </w:t>
            </w:r>
            <w:r w:rsidRPr="00883B3F">
              <w:rPr>
                <w:rFonts w:ascii="Arial Narrow" w:eastAsia="Arial Narrow" w:hAnsi="Arial Narrow" w:cs="Arial Narrow"/>
                <w:sz w:val="20"/>
                <w:szCs w:val="20"/>
              </w:rPr>
              <w:t>or</w:t>
            </w:r>
            <w:r w:rsidRPr="00883B3F"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 w:rsidRPr="00883B3F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as</w:t>
            </w:r>
            <w:r w:rsidRPr="00883B3F"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 w:rsidRPr="00883B3F"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 w:rsidRPr="00883B3F"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 w:rsidRPr="00883B3F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table)</w:t>
            </w:r>
            <w:r w:rsidRPr="00883B3F"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 w:rsidRPr="00883B3F">
              <w:rPr>
                <w:rFonts w:ascii="Arial Narrow" w:eastAsia="Arial Narrow" w:hAnsi="Arial Narrow" w:cs="Arial Narrow"/>
                <w:sz w:val="20"/>
                <w:szCs w:val="20"/>
              </w:rPr>
              <w:t>over</w:t>
            </w:r>
            <w:r w:rsidRPr="00883B3F"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 w:rsidRPr="00883B3F"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 w:rsidRPr="00883B3F"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 w:rsidRPr="00883B3F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specified</w:t>
            </w:r>
            <w:r w:rsidRPr="00883B3F"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 w:rsidRPr="00883B3F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interval.</w:t>
            </w:r>
            <w:r w:rsidRPr="00883B3F">
              <w:rPr>
                <w:rFonts w:ascii="Arial Narrow" w:eastAsia="Arial Narrow" w:hAnsi="Arial Narrow" w:cs="Arial Narrow"/>
                <w:spacing w:val="28"/>
                <w:w w:val="99"/>
                <w:sz w:val="20"/>
                <w:szCs w:val="20"/>
              </w:rPr>
              <w:t xml:space="preserve"> </w:t>
            </w:r>
            <w:r w:rsidRPr="00883B3F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Estimate</w:t>
            </w:r>
            <w:r w:rsidRPr="00883B3F"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 w:rsidRPr="00883B3F"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 w:rsidRPr="00883B3F"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 w:rsidRPr="00883B3F">
              <w:rPr>
                <w:rFonts w:ascii="Arial Narrow" w:eastAsia="Arial Narrow" w:hAnsi="Arial Narrow" w:cs="Arial Narrow"/>
                <w:sz w:val="20"/>
                <w:szCs w:val="20"/>
              </w:rPr>
              <w:t>rate</w:t>
            </w:r>
            <w:r w:rsidRPr="00883B3F"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 w:rsidRPr="00883B3F"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 w:rsidRPr="00883B3F"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 w:rsidRPr="00883B3F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change</w:t>
            </w:r>
            <w:r w:rsidRPr="00883B3F"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 w:rsidRPr="00883B3F">
              <w:rPr>
                <w:rFonts w:ascii="Arial Narrow" w:eastAsia="Arial Narrow" w:hAnsi="Arial Narrow" w:cs="Arial Narrow"/>
                <w:sz w:val="20"/>
                <w:szCs w:val="20"/>
              </w:rPr>
              <w:t>from</w:t>
            </w:r>
            <w:r w:rsidRPr="00883B3F"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 w:rsidRPr="00883B3F"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 w:rsidRPr="00883B3F"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 w:rsidRPr="00883B3F">
              <w:rPr>
                <w:rFonts w:ascii="Arial Narrow" w:eastAsia="Arial Narrow" w:hAnsi="Arial Narrow" w:cs="Arial Narrow"/>
                <w:sz w:val="20"/>
                <w:szCs w:val="20"/>
              </w:rPr>
              <w:t>graph.</w:t>
            </w:r>
          </w:p>
          <w:p w14:paraId="7E64A0B0" w14:textId="77777777" w:rsidR="001D4F6D" w:rsidRPr="00883B3F" w:rsidRDefault="001D4F6D" w:rsidP="001D4F6D">
            <w:pPr>
              <w:pStyle w:val="TableParagraph"/>
              <w:numPr>
                <w:ilvl w:val="0"/>
                <w:numId w:val="6"/>
              </w:numPr>
              <w:ind w:right="127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883B3F">
              <w:rPr>
                <w:rFonts w:ascii="Arial Narrow" w:hAnsi="Arial Narrow"/>
                <w:color w:val="0000FF"/>
                <w:spacing w:val="33"/>
                <w:sz w:val="20"/>
                <w:szCs w:val="20"/>
                <w:u w:val="single" w:color="0000FF"/>
              </w:rPr>
              <w:t xml:space="preserve"> </w:t>
            </w:r>
            <w:r>
              <w:rPr>
                <w:rFonts w:ascii="Arial Narrow" w:hAnsi="Arial Narrow"/>
                <w:color w:val="0000FF"/>
                <w:spacing w:val="33"/>
                <w:sz w:val="20"/>
                <w:szCs w:val="20"/>
                <w:u w:val="single" w:color="0000FF"/>
              </w:rPr>
              <w:fldChar w:fldCharType="end"/>
            </w:r>
            <w:r>
              <w:fldChar w:fldCharType="begin"/>
            </w:r>
            <w:r>
              <w:instrText xml:space="preserve"> HYPERLINK "http://tn.gov/assets/entities/education/attachments/std_math_algebra_I.pdf" \h </w:instrText>
            </w:r>
            <w:r>
              <w:fldChar w:fldCharType="separate"/>
            </w:r>
            <w:r w:rsidRPr="00883B3F">
              <w:rPr>
                <w:rFonts w:ascii="Arial Narrow" w:eastAsia="Arial Narrow" w:hAnsi="Arial Narrow" w:cs="Arial Narrow"/>
                <w:color w:val="0000FF"/>
                <w:sz w:val="20"/>
                <w:szCs w:val="20"/>
                <w:u w:val="single" w:color="0000FF"/>
              </w:rPr>
              <w:t>F-LE</w:t>
            </w:r>
            <w:r>
              <w:rPr>
                <w:rFonts w:ascii="Arial Narrow" w:eastAsia="Arial Narrow" w:hAnsi="Arial Narrow" w:cs="Arial Narrow"/>
                <w:color w:val="0000FF"/>
                <w:sz w:val="20"/>
                <w:szCs w:val="20"/>
                <w:u w:val="single" w:color="0000FF"/>
              </w:rPr>
              <w:t>.A.1</w:t>
            </w:r>
            <w:r>
              <w:rPr>
                <w:rFonts w:ascii="Arial Narrow" w:eastAsia="Arial Narrow" w:hAnsi="Arial Narrow" w:cs="Arial Narrow"/>
                <w:color w:val="0000FF"/>
                <w:sz w:val="20"/>
                <w:szCs w:val="20"/>
              </w:rPr>
              <w:t xml:space="preserve"> </w:t>
            </w:r>
            <w:r w:rsidRPr="00883B3F">
              <w:rPr>
                <w:rFonts w:ascii="Arial Narrow" w:hAnsi="Arial Narrow"/>
                <w:spacing w:val="-1"/>
                <w:sz w:val="20"/>
                <w:szCs w:val="20"/>
              </w:rPr>
              <w:t>Distinguish</w:t>
            </w:r>
            <w:r w:rsidRPr="00883B3F">
              <w:rPr>
                <w:rFonts w:ascii="Arial Narrow" w:hAnsi="Arial Narrow"/>
                <w:spacing w:val="-6"/>
                <w:sz w:val="20"/>
                <w:szCs w:val="20"/>
              </w:rPr>
              <w:t xml:space="preserve"> </w:t>
            </w:r>
            <w:r w:rsidRPr="00883B3F">
              <w:rPr>
                <w:rFonts w:ascii="Arial Narrow" w:hAnsi="Arial Narrow"/>
                <w:sz w:val="20"/>
                <w:szCs w:val="20"/>
              </w:rPr>
              <w:t>between</w:t>
            </w:r>
            <w:r w:rsidRPr="00883B3F">
              <w:rPr>
                <w:rFonts w:ascii="Arial Narrow" w:hAnsi="Arial Narrow"/>
                <w:spacing w:val="-5"/>
                <w:sz w:val="20"/>
                <w:szCs w:val="20"/>
              </w:rPr>
              <w:t xml:space="preserve"> </w:t>
            </w:r>
            <w:r w:rsidRPr="00883B3F">
              <w:rPr>
                <w:rFonts w:ascii="Arial Narrow" w:hAnsi="Arial Narrow"/>
                <w:sz w:val="20"/>
                <w:szCs w:val="20"/>
              </w:rPr>
              <w:t>situations</w:t>
            </w:r>
            <w:r w:rsidRPr="00883B3F">
              <w:rPr>
                <w:rFonts w:ascii="Arial Narrow" w:hAnsi="Arial Narrow"/>
                <w:spacing w:val="-3"/>
                <w:sz w:val="20"/>
                <w:szCs w:val="20"/>
              </w:rPr>
              <w:t xml:space="preserve"> </w:t>
            </w:r>
            <w:r w:rsidRPr="00883B3F">
              <w:rPr>
                <w:rFonts w:ascii="Arial Narrow" w:hAnsi="Arial Narrow"/>
                <w:sz w:val="20"/>
                <w:szCs w:val="20"/>
              </w:rPr>
              <w:t>that</w:t>
            </w:r>
            <w:r w:rsidRPr="00883B3F">
              <w:rPr>
                <w:rFonts w:ascii="Arial Narrow" w:hAnsi="Arial Narrow"/>
                <w:spacing w:val="-6"/>
                <w:sz w:val="20"/>
                <w:szCs w:val="20"/>
              </w:rPr>
              <w:t xml:space="preserve"> </w:t>
            </w:r>
            <w:r w:rsidRPr="00883B3F">
              <w:rPr>
                <w:rFonts w:ascii="Arial Narrow" w:hAnsi="Arial Narrow"/>
                <w:spacing w:val="-1"/>
                <w:sz w:val="20"/>
                <w:szCs w:val="20"/>
              </w:rPr>
              <w:t>can</w:t>
            </w:r>
            <w:r w:rsidRPr="00883B3F">
              <w:rPr>
                <w:rFonts w:ascii="Arial Narrow" w:hAnsi="Arial Narrow"/>
                <w:spacing w:val="-6"/>
                <w:sz w:val="20"/>
                <w:szCs w:val="20"/>
              </w:rPr>
              <w:t xml:space="preserve"> </w:t>
            </w:r>
            <w:r w:rsidRPr="00883B3F">
              <w:rPr>
                <w:rFonts w:ascii="Arial Narrow" w:hAnsi="Arial Narrow"/>
                <w:sz w:val="20"/>
                <w:szCs w:val="20"/>
              </w:rPr>
              <w:t>be</w:t>
            </w:r>
            <w:r w:rsidRPr="00883B3F">
              <w:rPr>
                <w:rFonts w:ascii="Arial Narrow" w:hAnsi="Arial Narrow"/>
                <w:spacing w:val="25"/>
                <w:w w:val="99"/>
                <w:sz w:val="20"/>
                <w:szCs w:val="20"/>
              </w:rPr>
              <w:t xml:space="preserve"> </w:t>
            </w:r>
            <w:r w:rsidRPr="00883B3F">
              <w:rPr>
                <w:rFonts w:ascii="Arial Narrow" w:hAnsi="Arial Narrow"/>
                <w:sz w:val="20"/>
                <w:szCs w:val="20"/>
              </w:rPr>
              <w:t>modeled</w:t>
            </w:r>
            <w:r w:rsidRPr="00883B3F">
              <w:rPr>
                <w:rFonts w:ascii="Arial Narrow" w:hAnsi="Arial Narrow"/>
                <w:spacing w:val="-6"/>
                <w:sz w:val="20"/>
                <w:szCs w:val="20"/>
              </w:rPr>
              <w:t xml:space="preserve"> </w:t>
            </w:r>
            <w:r w:rsidRPr="00883B3F">
              <w:rPr>
                <w:rFonts w:ascii="Arial Narrow" w:hAnsi="Arial Narrow"/>
                <w:sz w:val="20"/>
                <w:szCs w:val="20"/>
              </w:rPr>
              <w:t>with</w:t>
            </w:r>
            <w:r w:rsidRPr="00883B3F">
              <w:rPr>
                <w:rFonts w:ascii="Arial Narrow" w:hAnsi="Arial Narrow"/>
                <w:spacing w:val="-5"/>
                <w:sz w:val="20"/>
                <w:szCs w:val="20"/>
              </w:rPr>
              <w:t xml:space="preserve"> </w:t>
            </w:r>
            <w:r w:rsidRPr="00883B3F">
              <w:rPr>
                <w:rFonts w:ascii="Arial Narrow" w:hAnsi="Arial Narrow"/>
                <w:spacing w:val="-1"/>
                <w:sz w:val="20"/>
                <w:szCs w:val="20"/>
              </w:rPr>
              <w:t>linear</w:t>
            </w:r>
            <w:r w:rsidRPr="00883B3F">
              <w:rPr>
                <w:rFonts w:ascii="Arial Narrow" w:hAnsi="Arial Narrow"/>
                <w:spacing w:val="-4"/>
                <w:sz w:val="20"/>
                <w:szCs w:val="20"/>
              </w:rPr>
              <w:t xml:space="preserve"> </w:t>
            </w:r>
            <w:r w:rsidRPr="00883B3F">
              <w:rPr>
                <w:rFonts w:ascii="Arial Narrow" w:hAnsi="Arial Narrow"/>
                <w:spacing w:val="-1"/>
                <w:sz w:val="20"/>
                <w:szCs w:val="20"/>
              </w:rPr>
              <w:t>functions</w:t>
            </w:r>
            <w:r w:rsidRPr="00883B3F">
              <w:rPr>
                <w:rFonts w:ascii="Arial Narrow" w:hAnsi="Arial Narrow"/>
                <w:spacing w:val="-5"/>
                <w:sz w:val="20"/>
                <w:szCs w:val="20"/>
              </w:rPr>
              <w:t xml:space="preserve"> </w:t>
            </w:r>
            <w:r w:rsidRPr="00883B3F">
              <w:rPr>
                <w:rFonts w:ascii="Arial Narrow" w:hAnsi="Arial Narrow"/>
                <w:sz w:val="20"/>
                <w:szCs w:val="20"/>
              </w:rPr>
              <w:t>and</w:t>
            </w:r>
            <w:r w:rsidRPr="00883B3F">
              <w:rPr>
                <w:rFonts w:ascii="Arial Narrow" w:hAnsi="Arial Narrow"/>
                <w:spacing w:val="-3"/>
                <w:sz w:val="20"/>
                <w:szCs w:val="20"/>
              </w:rPr>
              <w:t xml:space="preserve"> </w:t>
            </w:r>
            <w:r w:rsidRPr="00883B3F">
              <w:rPr>
                <w:rFonts w:ascii="Arial Narrow" w:hAnsi="Arial Narrow"/>
                <w:sz w:val="20"/>
                <w:szCs w:val="20"/>
              </w:rPr>
              <w:t>with</w:t>
            </w:r>
            <w:r w:rsidRPr="00883B3F">
              <w:rPr>
                <w:rFonts w:ascii="Arial Narrow" w:hAnsi="Arial Narrow"/>
                <w:spacing w:val="27"/>
                <w:w w:val="99"/>
                <w:sz w:val="20"/>
                <w:szCs w:val="20"/>
              </w:rPr>
              <w:t xml:space="preserve"> </w:t>
            </w:r>
            <w:r w:rsidRPr="00883B3F">
              <w:rPr>
                <w:rFonts w:ascii="Arial Narrow" w:hAnsi="Arial Narrow"/>
                <w:sz w:val="20"/>
                <w:szCs w:val="20"/>
              </w:rPr>
              <w:t>exponential</w:t>
            </w:r>
            <w:r w:rsidRPr="00883B3F">
              <w:rPr>
                <w:rFonts w:ascii="Arial Narrow" w:hAnsi="Arial Narrow"/>
                <w:spacing w:val="-17"/>
                <w:sz w:val="20"/>
                <w:szCs w:val="20"/>
              </w:rPr>
              <w:t xml:space="preserve"> </w:t>
            </w:r>
            <w:r w:rsidRPr="00883B3F">
              <w:rPr>
                <w:rFonts w:ascii="Arial Narrow" w:hAnsi="Arial Narrow"/>
                <w:spacing w:val="-1"/>
                <w:sz w:val="20"/>
                <w:szCs w:val="20"/>
              </w:rPr>
              <w:t>functions.</w:t>
            </w:r>
          </w:p>
          <w:p w14:paraId="38061CF0" w14:textId="75756B4F" w:rsidR="001D4F6D" w:rsidRPr="009344E3" w:rsidRDefault="001D4F6D" w:rsidP="009344E3">
            <w:pPr>
              <w:pStyle w:val="TableParagraph"/>
              <w:spacing w:before="60" w:after="60"/>
              <w:ind w:right="72"/>
            </w:pPr>
            <w:r w:rsidRPr="00883B3F">
              <w:rPr>
                <w:rFonts w:ascii="Arial Narrow" w:hAnsi="Arial Narrow"/>
                <w:spacing w:val="-1"/>
                <w:sz w:val="20"/>
                <w:szCs w:val="20"/>
              </w:rPr>
              <w:t>b.</w:t>
            </w:r>
            <w:r w:rsidRPr="00883B3F">
              <w:rPr>
                <w:rFonts w:ascii="Arial Narrow" w:hAnsi="Arial Narrow"/>
                <w:spacing w:val="-6"/>
                <w:sz w:val="20"/>
                <w:szCs w:val="20"/>
              </w:rPr>
              <w:t xml:space="preserve"> </w:t>
            </w:r>
            <w:r w:rsidRPr="00883B3F">
              <w:rPr>
                <w:rFonts w:ascii="Arial Narrow" w:hAnsi="Arial Narrow"/>
                <w:spacing w:val="-1"/>
                <w:sz w:val="20"/>
                <w:szCs w:val="20"/>
              </w:rPr>
              <w:t>Recognize</w:t>
            </w:r>
            <w:r w:rsidRPr="00883B3F">
              <w:rPr>
                <w:rFonts w:ascii="Arial Narrow" w:hAnsi="Arial Narrow"/>
                <w:spacing w:val="-5"/>
                <w:sz w:val="20"/>
                <w:szCs w:val="20"/>
              </w:rPr>
              <w:t xml:space="preserve"> </w:t>
            </w:r>
            <w:r w:rsidRPr="00883B3F">
              <w:rPr>
                <w:rFonts w:ascii="Arial Narrow" w:hAnsi="Arial Narrow"/>
                <w:spacing w:val="-1"/>
                <w:sz w:val="20"/>
                <w:szCs w:val="20"/>
              </w:rPr>
              <w:t>situations</w:t>
            </w:r>
            <w:r w:rsidRPr="00883B3F">
              <w:rPr>
                <w:rFonts w:ascii="Arial Narrow" w:hAnsi="Arial Narrow"/>
                <w:spacing w:val="-6"/>
                <w:sz w:val="20"/>
                <w:szCs w:val="20"/>
              </w:rPr>
              <w:t xml:space="preserve"> </w:t>
            </w:r>
            <w:r w:rsidRPr="00883B3F">
              <w:rPr>
                <w:rFonts w:ascii="Arial Narrow" w:hAnsi="Arial Narrow"/>
                <w:spacing w:val="-1"/>
                <w:sz w:val="20"/>
                <w:szCs w:val="20"/>
              </w:rPr>
              <w:t>in</w:t>
            </w:r>
            <w:r w:rsidRPr="00883B3F">
              <w:rPr>
                <w:rFonts w:ascii="Arial Narrow" w:hAnsi="Arial Narrow"/>
                <w:spacing w:val="-6"/>
                <w:sz w:val="20"/>
                <w:szCs w:val="20"/>
              </w:rPr>
              <w:t xml:space="preserve"> </w:t>
            </w:r>
            <w:r w:rsidRPr="00883B3F">
              <w:rPr>
                <w:rFonts w:ascii="Arial Narrow" w:hAnsi="Arial Narrow"/>
                <w:sz w:val="20"/>
                <w:szCs w:val="20"/>
              </w:rPr>
              <w:t>which</w:t>
            </w:r>
            <w:r w:rsidRPr="00883B3F">
              <w:rPr>
                <w:rFonts w:ascii="Arial Narrow" w:hAnsi="Arial Narrow"/>
                <w:spacing w:val="-4"/>
                <w:sz w:val="20"/>
                <w:szCs w:val="20"/>
              </w:rPr>
              <w:t xml:space="preserve"> </w:t>
            </w:r>
            <w:r w:rsidRPr="00883B3F">
              <w:rPr>
                <w:rFonts w:ascii="Arial Narrow" w:hAnsi="Arial Narrow"/>
                <w:sz w:val="20"/>
                <w:szCs w:val="20"/>
              </w:rPr>
              <w:t>one</w:t>
            </w:r>
            <w:r w:rsidRPr="00883B3F">
              <w:rPr>
                <w:rFonts w:ascii="Arial Narrow" w:hAnsi="Arial Narrow"/>
                <w:spacing w:val="-5"/>
                <w:sz w:val="20"/>
                <w:szCs w:val="20"/>
              </w:rPr>
              <w:t xml:space="preserve"> </w:t>
            </w:r>
            <w:r w:rsidRPr="00883B3F">
              <w:rPr>
                <w:rFonts w:ascii="Arial Narrow" w:hAnsi="Arial Narrow"/>
                <w:spacing w:val="-1"/>
                <w:sz w:val="20"/>
                <w:szCs w:val="20"/>
              </w:rPr>
              <w:t>quantity</w:t>
            </w:r>
            <w:r w:rsidRPr="00883B3F">
              <w:rPr>
                <w:rFonts w:ascii="Arial Narrow" w:hAnsi="Arial Narrow"/>
                <w:spacing w:val="42"/>
                <w:w w:val="99"/>
                <w:sz w:val="20"/>
                <w:szCs w:val="20"/>
              </w:rPr>
              <w:t xml:space="preserve"> </w:t>
            </w:r>
            <w:r w:rsidRPr="00883B3F">
              <w:rPr>
                <w:rFonts w:ascii="Arial Narrow" w:hAnsi="Arial Narrow"/>
                <w:spacing w:val="-1"/>
                <w:sz w:val="20"/>
                <w:szCs w:val="20"/>
              </w:rPr>
              <w:t>changes</w:t>
            </w:r>
            <w:r w:rsidRPr="00883B3F">
              <w:rPr>
                <w:rFonts w:ascii="Arial Narrow" w:hAnsi="Arial Narrow"/>
                <w:spacing w:val="-5"/>
                <w:sz w:val="20"/>
                <w:szCs w:val="20"/>
              </w:rPr>
              <w:t xml:space="preserve"> </w:t>
            </w:r>
            <w:r w:rsidRPr="00883B3F">
              <w:rPr>
                <w:rFonts w:ascii="Arial Narrow" w:hAnsi="Arial Narrow"/>
                <w:sz w:val="20"/>
                <w:szCs w:val="20"/>
              </w:rPr>
              <w:t>at</w:t>
            </w:r>
            <w:r w:rsidRPr="00883B3F">
              <w:rPr>
                <w:rFonts w:ascii="Arial Narrow" w:hAnsi="Arial Narrow"/>
                <w:spacing w:val="-5"/>
                <w:sz w:val="20"/>
                <w:szCs w:val="20"/>
              </w:rPr>
              <w:t xml:space="preserve"> </w:t>
            </w:r>
            <w:r w:rsidRPr="00883B3F">
              <w:rPr>
                <w:rFonts w:ascii="Arial Narrow" w:hAnsi="Arial Narrow"/>
                <w:sz w:val="20"/>
                <w:szCs w:val="20"/>
              </w:rPr>
              <w:t>a</w:t>
            </w:r>
            <w:r w:rsidRPr="00883B3F">
              <w:rPr>
                <w:rFonts w:ascii="Arial Narrow" w:hAnsi="Arial Narrow"/>
                <w:spacing w:val="-4"/>
                <w:sz w:val="20"/>
                <w:szCs w:val="20"/>
              </w:rPr>
              <w:t xml:space="preserve"> </w:t>
            </w:r>
            <w:r w:rsidRPr="00883B3F">
              <w:rPr>
                <w:rFonts w:ascii="Arial Narrow" w:hAnsi="Arial Narrow"/>
                <w:spacing w:val="-1"/>
                <w:sz w:val="20"/>
                <w:szCs w:val="20"/>
              </w:rPr>
              <w:t>constant</w:t>
            </w:r>
            <w:r w:rsidRPr="00883B3F">
              <w:rPr>
                <w:rFonts w:ascii="Arial Narrow" w:hAnsi="Arial Narrow"/>
                <w:spacing w:val="-5"/>
                <w:sz w:val="20"/>
                <w:szCs w:val="20"/>
              </w:rPr>
              <w:t xml:space="preserve"> </w:t>
            </w:r>
            <w:r w:rsidRPr="00883B3F">
              <w:rPr>
                <w:rFonts w:ascii="Arial Narrow" w:hAnsi="Arial Narrow"/>
                <w:sz w:val="20"/>
                <w:szCs w:val="20"/>
              </w:rPr>
              <w:t>rate</w:t>
            </w:r>
            <w:r w:rsidRPr="00883B3F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883B3F">
              <w:rPr>
                <w:rFonts w:ascii="Arial Narrow" w:hAnsi="Arial Narrow"/>
                <w:sz w:val="20"/>
                <w:szCs w:val="20"/>
              </w:rPr>
              <w:t>per</w:t>
            </w:r>
            <w:r w:rsidRPr="00883B3F">
              <w:rPr>
                <w:rFonts w:ascii="Arial Narrow" w:hAnsi="Arial Narrow"/>
                <w:spacing w:val="-4"/>
                <w:sz w:val="20"/>
                <w:szCs w:val="20"/>
              </w:rPr>
              <w:t xml:space="preserve"> </w:t>
            </w:r>
            <w:r w:rsidRPr="00883B3F">
              <w:rPr>
                <w:rFonts w:ascii="Arial Narrow" w:hAnsi="Arial Narrow"/>
                <w:spacing w:val="-1"/>
                <w:sz w:val="20"/>
                <w:szCs w:val="20"/>
              </w:rPr>
              <w:t>unit</w:t>
            </w:r>
            <w:r w:rsidRPr="00883B3F">
              <w:rPr>
                <w:rFonts w:ascii="Arial Narrow" w:hAnsi="Arial Narrow"/>
                <w:spacing w:val="-5"/>
                <w:sz w:val="20"/>
                <w:szCs w:val="20"/>
              </w:rPr>
              <w:t xml:space="preserve"> </w:t>
            </w:r>
            <w:r w:rsidRPr="00883B3F">
              <w:rPr>
                <w:rFonts w:ascii="Arial Narrow" w:hAnsi="Arial Narrow"/>
                <w:spacing w:val="-1"/>
                <w:sz w:val="20"/>
                <w:szCs w:val="20"/>
              </w:rPr>
              <w:t>interval</w:t>
            </w:r>
            <w:r w:rsidRPr="00883B3F">
              <w:rPr>
                <w:rFonts w:ascii="Arial Narrow" w:hAnsi="Arial Narrow"/>
                <w:spacing w:val="26"/>
                <w:w w:val="99"/>
                <w:sz w:val="20"/>
                <w:szCs w:val="20"/>
              </w:rPr>
              <w:t xml:space="preserve"> </w:t>
            </w:r>
            <w:r w:rsidRPr="00883B3F">
              <w:rPr>
                <w:rFonts w:ascii="Arial Narrow" w:hAnsi="Arial Narrow"/>
                <w:spacing w:val="-1"/>
                <w:sz w:val="20"/>
                <w:szCs w:val="20"/>
              </w:rPr>
              <w:t>relative</w:t>
            </w:r>
            <w:r w:rsidRPr="00883B3F">
              <w:rPr>
                <w:rFonts w:ascii="Arial Narrow" w:hAnsi="Arial Narrow"/>
                <w:spacing w:val="-8"/>
                <w:sz w:val="20"/>
                <w:szCs w:val="20"/>
              </w:rPr>
              <w:t xml:space="preserve"> </w:t>
            </w:r>
            <w:r w:rsidRPr="00883B3F">
              <w:rPr>
                <w:rFonts w:ascii="Arial Narrow" w:hAnsi="Arial Narrow"/>
                <w:sz w:val="20"/>
                <w:szCs w:val="20"/>
              </w:rPr>
              <w:t>to</w:t>
            </w:r>
            <w:r w:rsidRPr="00883B3F">
              <w:rPr>
                <w:rFonts w:ascii="Arial Narrow" w:hAnsi="Arial Narrow"/>
                <w:spacing w:val="-6"/>
                <w:sz w:val="20"/>
                <w:szCs w:val="20"/>
              </w:rPr>
              <w:t xml:space="preserve"> </w:t>
            </w:r>
            <w:r w:rsidRPr="00883B3F">
              <w:rPr>
                <w:rFonts w:ascii="Arial Narrow" w:hAnsi="Arial Narrow"/>
                <w:sz w:val="20"/>
                <w:szCs w:val="20"/>
              </w:rPr>
              <w:t>another.</w:t>
            </w:r>
            <w:r w:rsidRPr="00883B3F">
              <w:rPr>
                <w:rFonts w:ascii="Arial Narrow" w:eastAsia="Arial Narrow" w:hAnsi="Arial Narrow" w:cs="Arial Narrow"/>
                <w:color w:val="0000FF"/>
                <w:spacing w:val="-9"/>
                <w:sz w:val="20"/>
                <w:szCs w:val="20"/>
                <w:u w:val="single" w:color="0000FF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FF"/>
                <w:spacing w:val="-9"/>
                <w:sz w:val="20"/>
                <w:szCs w:val="20"/>
                <w:u w:val="single" w:color="0000FF"/>
              </w:rPr>
              <w:fldChar w:fldCharType="end"/>
            </w:r>
          </w:p>
        </w:tc>
      </w:tr>
      <w:tr w:rsidR="00560785" w:rsidRPr="000D21E1" w14:paraId="287D531B" w14:textId="77777777" w:rsidTr="001D4F6D">
        <w:trPr>
          <w:trHeight w:val="542"/>
        </w:trPr>
        <w:tc>
          <w:tcPr>
            <w:tcW w:w="2358" w:type="dxa"/>
          </w:tcPr>
          <w:p w14:paraId="1EA982D2" w14:textId="77777777" w:rsidR="00560785" w:rsidRPr="000D21E1" w:rsidRDefault="00560785">
            <w:pPr>
              <w:rPr>
                <w:rFonts w:ascii="Times New Roman" w:hAnsi="Times New Roman" w:cs="Times New Roman"/>
                <w:b/>
              </w:rPr>
            </w:pPr>
            <w:r w:rsidRPr="000D21E1">
              <w:rPr>
                <w:rFonts w:ascii="Times New Roman" w:hAnsi="Times New Roman" w:cs="Times New Roman"/>
                <w:b/>
              </w:rPr>
              <w:t>Objective</w:t>
            </w:r>
          </w:p>
          <w:p w14:paraId="680C72A6" w14:textId="77777777" w:rsidR="00560785" w:rsidRPr="000D21E1" w:rsidRDefault="005607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(Clear, Specific, and Measurable, student-friendly)</w:t>
            </w:r>
          </w:p>
        </w:tc>
        <w:tc>
          <w:tcPr>
            <w:tcW w:w="2430" w:type="dxa"/>
          </w:tcPr>
          <w:p w14:paraId="40974BA2" w14:textId="138ABDA0" w:rsidR="00560785" w:rsidRPr="000D21E1" w:rsidRDefault="00560785" w:rsidP="001D4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can determine rate of change given a situation, a table, a graph, or a pair of points.</w:t>
            </w:r>
          </w:p>
        </w:tc>
        <w:tc>
          <w:tcPr>
            <w:tcW w:w="2160" w:type="dxa"/>
          </w:tcPr>
          <w:p w14:paraId="073D4CF6" w14:textId="4C996B0F" w:rsidR="00560785" w:rsidRPr="000D21E1" w:rsidRDefault="005607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can determine rate of change given a situation, a table, a graph, or a pair of points.</w:t>
            </w:r>
          </w:p>
        </w:tc>
        <w:tc>
          <w:tcPr>
            <w:tcW w:w="6497" w:type="dxa"/>
            <w:gridSpan w:val="3"/>
            <w:vMerge w:val="restart"/>
          </w:tcPr>
          <w:p w14:paraId="1205AEAD" w14:textId="77777777" w:rsidR="00560785" w:rsidRPr="001D4F6D" w:rsidRDefault="00560785" w:rsidP="009344E3">
            <w:pPr>
              <w:rPr>
                <w:rFonts w:ascii="Times New Roman" w:hAnsi="Times New Roman" w:cs="Times New Roman"/>
                <w:sz w:val="72"/>
                <w:szCs w:val="72"/>
              </w:rPr>
            </w:pPr>
            <w:r w:rsidRPr="001D4F6D">
              <w:rPr>
                <w:rFonts w:ascii="Times New Roman" w:hAnsi="Times New Roman" w:cs="Times New Roman"/>
                <w:sz w:val="72"/>
                <w:szCs w:val="72"/>
              </w:rPr>
              <w:t>Thanksgiving Break</w:t>
            </w:r>
          </w:p>
          <w:p w14:paraId="5F7F0F5D" w14:textId="5D0C687D" w:rsidR="00560785" w:rsidRPr="000D21E1" w:rsidRDefault="00560785" w:rsidP="009344E3">
            <w:pPr>
              <w:rPr>
                <w:rFonts w:ascii="Times New Roman" w:hAnsi="Times New Roman" w:cs="Times New Roman"/>
              </w:rPr>
            </w:pPr>
            <w:r w:rsidRPr="001D4F6D">
              <w:rPr>
                <w:rFonts w:ascii="Times New Roman" w:hAnsi="Times New Roman" w:cs="Times New Roman"/>
                <w:sz w:val="72"/>
                <w:szCs w:val="72"/>
              </w:rPr>
              <w:t>No School</w:t>
            </w:r>
          </w:p>
        </w:tc>
      </w:tr>
      <w:tr w:rsidR="00560785" w:rsidRPr="000D21E1" w14:paraId="3EEB02FB" w14:textId="77777777" w:rsidTr="001D4F6D">
        <w:trPr>
          <w:trHeight w:val="1084"/>
        </w:trPr>
        <w:tc>
          <w:tcPr>
            <w:tcW w:w="2358" w:type="dxa"/>
          </w:tcPr>
          <w:p w14:paraId="6AE9F0FF" w14:textId="7F0AD14D" w:rsidR="00560785" w:rsidRPr="000D21E1" w:rsidRDefault="00560785">
            <w:pPr>
              <w:rPr>
                <w:rFonts w:ascii="Times New Roman" w:hAnsi="Times New Roman" w:cs="Times New Roman"/>
                <w:b/>
              </w:rPr>
            </w:pPr>
            <w:r w:rsidRPr="000D21E1">
              <w:rPr>
                <w:rFonts w:ascii="Times New Roman" w:hAnsi="Times New Roman" w:cs="Times New Roman"/>
                <w:b/>
              </w:rPr>
              <w:t>Connections to Prior Knowledge</w:t>
            </w:r>
          </w:p>
        </w:tc>
        <w:tc>
          <w:tcPr>
            <w:tcW w:w="2430" w:type="dxa"/>
          </w:tcPr>
          <w:p w14:paraId="2BCF5DB3" w14:textId="68DF661F" w:rsidR="00560785" w:rsidRPr="000D21E1" w:rsidRDefault="00560785">
            <w:pPr>
              <w:rPr>
                <w:rFonts w:ascii="Times New Roman" w:hAnsi="Times New Roman" w:cs="Times New Roman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Checks for Understanding each day will make connections to prior knowledge by providing concentrated practice of previous learned skills.</w:t>
            </w:r>
          </w:p>
        </w:tc>
        <w:tc>
          <w:tcPr>
            <w:tcW w:w="2160" w:type="dxa"/>
          </w:tcPr>
          <w:p w14:paraId="4D4A67A1" w14:textId="6E86F03A" w:rsidR="00560785" w:rsidRPr="000D21E1" w:rsidRDefault="00560785">
            <w:pPr>
              <w:rPr>
                <w:rFonts w:ascii="Times New Roman" w:hAnsi="Times New Roman" w:cs="Times New Roman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Checks for Understanding each day will make connections to prior knowledge by providing concentrated practice of previous learned skills.</w:t>
            </w:r>
          </w:p>
        </w:tc>
        <w:tc>
          <w:tcPr>
            <w:tcW w:w="6497" w:type="dxa"/>
            <w:gridSpan w:val="3"/>
            <w:vMerge/>
          </w:tcPr>
          <w:p w14:paraId="200D726A" w14:textId="49A68AF5" w:rsidR="00560785" w:rsidRPr="000D21E1" w:rsidRDefault="00560785">
            <w:pPr>
              <w:rPr>
                <w:rFonts w:ascii="Times New Roman" w:hAnsi="Times New Roman" w:cs="Times New Roman"/>
              </w:rPr>
            </w:pPr>
          </w:p>
        </w:tc>
      </w:tr>
      <w:tr w:rsidR="00560785" w:rsidRPr="000D21E1" w14:paraId="053490E5" w14:textId="77777777" w:rsidTr="001D4F6D">
        <w:trPr>
          <w:trHeight w:val="503"/>
        </w:trPr>
        <w:tc>
          <w:tcPr>
            <w:tcW w:w="2358" w:type="dxa"/>
          </w:tcPr>
          <w:p w14:paraId="58DE330B" w14:textId="77777777" w:rsidR="00560785" w:rsidRPr="000D21E1" w:rsidRDefault="00560785">
            <w:pPr>
              <w:rPr>
                <w:rFonts w:ascii="Times New Roman" w:hAnsi="Times New Roman" w:cs="Times New Roman"/>
                <w:b/>
              </w:rPr>
            </w:pPr>
            <w:r w:rsidRPr="000D21E1">
              <w:rPr>
                <w:rFonts w:ascii="Times New Roman" w:hAnsi="Times New Roman" w:cs="Times New Roman"/>
                <w:b/>
              </w:rPr>
              <w:t>Guiding Questions</w:t>
            </w:r>
          </w:p>
          <w:p w14:paraId="5F59215C" w14:textId="77777777" w:rsidR="00560785" w:rsidRPr="000D21E1" w:rsidRDefault="00560785" w:rsidP="007B6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(Motivator / Hook</w:t>
            </w:r>
          </w:p>
          <w:p w14:paraId="7961A3A1" w14:textId="77777777" w:rsidR="00560785" w:rsidRPr="000D21E1" w:rsidRDefault="00560785" w:rsidP="007B6581">
            <w:pPr>
              <w:rPr>
                <w:rFonts w:ascii="Times New Roman" w:hAnsi="Times New Roman" w:cs="Times New Roman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An Essential Question encourages students to put forth more effort when faced with complex, open-</w:t>
            </w:r>
            <w:r w:rsidRPr="000D21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ended, challenging, meaningful and authentic questions.)</w:t>
            </w:r>
          </w:p>
        </w:tc>
        <w:tc>
          <w:tcPr>
            <w:tcW w:w="2430" w:type="dxa"/>
          </w:tcPr>
          <w:p w14:paraId="49BADE46" w14:textId="77777777" w:rsidR="00560785" w:rsidRPr="00941987" w:rsidRDefault="00560785" w:rsidP="001C4989">
            <w:pPr>
              <w:pStyle w:val="TableParagraph"/>
              <w:spacing w:before="60" w:after="60"/>
              <w:ind w:left="143" w:right="127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41987">
              <w:rPr>
                <w:rFonts w:ascii="Arial Narrow" w:hAnsi="Arial Narrow" w:cs="Arimo"/>
                <w:sz w:val="20"/>
                <w:szCs w:val="20"/>
              </w:rPr>
              <w:lastRenderedPageBreak/>
              <w:t>How can a function's rate of change define its characteristics and the type of real-world phenomena it can model?</w:t>
            </w:r>
          </w:p>
          <w:p w14:paraId="31CF5631" w14:textId="77777777" w:rsidR="00560785" w:rsidRPr="007349F1" w:rsidRDefault="00560785" w:rsidP="007349F1">
            <w:pPr>
              <w:ind w:left="143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14:paraId="20EE115A" w14:textId="77777777" w:rsidR="00560785" w:rsidRPr="00941987" w:rsidRDefault="00560785" w:rsidP="001C4989">
            <w:pPr>
              <w:pStyle w:val="TableParagraph"/>
              <w:spacing w:before="60" w:after="60"/>
              <w:ind w:left="143" w:right="127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41987">
              <w:rPr>
                <w:rFonts w:ascii="Arial Narrow" w:hAnsi="Arial Narrow" w:cs="Arimo"/>
                <w:sz w:val="20"/>
                <w:szCs w:val="20"/>
              </w:rPr>
              <w:lastRenderedPageBreak/>
              <w:t xml:space="preserve">How can a function's rate of change define its characteristics and the type of real-world phenomena it can </w:t>
            </w:r>
            <w:r w:rsidRPr="00941987">
              <w:rPr>
                <w:rFonts w:ascii="Arial Narrow" w:hAnsi="Arial Narrow" w:cs="Arimo"/>
                <w:sz w:val="20"/>
                <w:szCs w:val="20"/>
              </w:rPr>
              <w:lastRenderedPageBreak/>
              <w:t>model?</w:t>
            </w:r>
          </w:p>
          <w:p w14:paraId="7A2A75A1" w14:textId="77777777" w:rsidR="00560785" w:rsidRPr="000D21E1" w:rsidRDefault="0056078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97" w:type="dxa"/>
            <w:gridSpan w:val="3"/>
            <w:vMerge/>
          </w:tcPr>
          <w:p w14:paraId="1C4459C5" w14:textId="77777777" w:rsidR="00560785" w:rsidRPr="000D21E1" w:rsidRDefault="00560785">
            <w:pPr>
              <w:rPr>
                <w:rFonts w:ascii="Times New Roman" w:hAnsi="Times New Roman" w:cs="Times New Roman"/>
              </w:rPr>
            </w:pPr>
          </w:p>
        </w:tc>
      </w:tr>
    </w:tbl>
    <w:p w14:paraId="50D2ABBD" w14:textId="77777777" w:rsidR="000D21E1" w:rsidRDefault="000D21E1"/>
    <w:tbl>
      <w:tblPr>
        <w:tblStyle w:val="TableGrid"/>
        <w:tblW w:w="13428" w:type="dxa"/>
        <w:tblLayout w:type="fixed"/>
        <w:tblLook w:val="04A0" w:firstRow="1" w:lastRow="0" w:firstColumn="1" w:lastColumn="0" w:noHBand="0" w:noVBand="1"/>
      </w:tblPr>
      <w:tblGrid>
        <w:gridCol w:w="2393"/>
        <w:gridCol w:w="2478"/>
        <w:gridCol w:w="2077"/>
        <w:gridCol w:w="6480"/>
      </w:tblGrid>
      <w:tr w:rsidR="00560785" w:rsidRPr="000D21E1" w14:paraId="23FAABC2" w14:textId="77777777" w:rsidTr="001D4F6D">
        <w:trPr>
          <w:trHeight w:val="1008"/>
        </w:trPr>
        <w:tc>
          <w:tcPr>
            <w:tcW w:w="2393" w:type="dxa"/>
          </w:tcPr>
          <w:p w14:paraId="4CA748C1" w14:textId="77777777" w:rsidR="00560785" w:rsidRPr="000D21E1" w:rsidRDefault="00560785">
            <w:pPr>
              <w:rPr>
                <w:rFonts w:ascii="Times New Roman" w:hAnsi="Times New Roman" w:cs="Times New Roman"/>
                <w:b/>
              </w:rPr>
            </w:pPr>
            <w:r w:rsidRPr="000D21E1">
              <w:rPr>
                <w:rFonts w:ascii="Times New Roman" w:hAnsi="Times New Roman" w:cs="Times New Roman"/>
                <w:b/>
              </w:rPr>
              <w:t>Instructional Strategies</w:t>
            </w:r>
          </w:p>
          <w:p w14:paraId="489EEA5B" w14:textId="77777777" w:rsidR="00560785" w:rsidRPr="000D21E1" w:rsidRDefault="00560785" w:rsidP="007B6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(Step-By-Step Procedures – Sequence</w:t>
            </w:r>
          </w:p>
          <w:p w14:paraId="13918186" w14:textId="77777777" w:rsidR="00560785" w:rsidRPr="000D21E1" w:rsidRDefault="00560785" w:rsidP="007B6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Discover / Explain – Direct Instruction</w:t>
            </w:r>
          </w:p>
          <w:p w14:paraId="5022AAB3" w14:textId="77777777" w:rsidR="00560785" w:rsidRPr="000D21E1" w:rsidRDefault="00560785" w:rsidP="007B6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Modeling Expectations – “I Do”</w:t>
            </w:r>
          </w:p>
          <w:p w14:paraId="5CFB77A2" w14:textId="77777777" w:rsidR="00560785" w:rsidRPr="000D21E1" w:rsidRDefault="00560785" w:rsidP="007B6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Questioning / Encourages Higher Order Thinking</w:t>
            </w:r>
          </w:p>
          <w:p w14:paraId="36295D31" w14:textId="77777777" w:rsidR="00560785" w:rsidRPr="000D21E1" w:rsidRDefault="00560785" w:rsidP="007B6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Grouping Strategies</w:t>
            </w:r>
          </w:p>
          <w:p w14:paraId="6BE8E462" w14:textId="35731844" w:rsidR="00560785" w:rsidRPr="000D21E1" w:rsidRDefault="00560785" w:rsidP="007B6581">
            <w:pPr>
              <w:rPr>
                <w:rFonts w:ascii="Times New Roman" w:hAnsi="Times New Roman" w:cs="Times New Roman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Differentiated Instructional Strategies to Provide Intervention &amp; Extension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B3369">
              <w:rPr>
                <w:rFonts w:ascii="Times New Roman" w:hAnsi="Times New Roman" w:cs="Times New Roman"/>
                <w:b/>
                <w:sz w:val="20"/>
                <w:szCs w:val="20"/>
              </w:rPr>
              <w:t>Literacy Task</w:t>
            </w: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78" w:type="dxa"/>
          </w:tcPr>
          <w:p w14:paraId="5F0D2D01" w14:textId="77777777" w:rsidR="00560785" w:rsidRDefault="00560785" w:rsidP="001C4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TTW guide a discussion of Examples 1-3 in Lesson 3-3 in the textbook.</w:t>
            </w:r>
          </w:p>
          <w:p w14:paraId="17847501" w14:textId="77777777" w:rsidR="00560785" w:rsidRDefault="00560785" w:rsidP="001C4989">
            <w:pPr>
              <w:rPr>
                <w:rFonts w:ascii="Times New Roman" w:hAnsi="Times New Roman" w:cs="Times New Roman"/>
              </w:rPr>
            </w:pPr>
          </w:p>
          <w:p w14:paraId="608E7DA8" w14:textId="4F896D0C" w:rsidR="00560785" w:rsidRPr="00785C3C" w:rsidRDefault="00560785" w:rsidP="00A44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TSW complete and discuss the accompanying guided practice for each example</w:t>
            </w:r>
          </w:p>
        </w:tc>
        <w:tc>
          <w:tcPr>
            <w:tcW w:w="2077" w:type="dxa"/>
          </w:tcPr>
          <w:p w14:paraId="66293C59" w14:textId="77777777" w:rsidR="00560785" w:rsidRDefault="00560785" w:rsidP="001C4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TTW guide a discussion of Examples 4-6 in Lesson 3-3 in the textbook.</w:t>
            </w:r>
          </w:p>
          <w:p w14:paraId="56FD1E1D" w14:textId="77777777" w:rsidR="00560785" w:rsidRDefault="00560785" w:rsidP="001C4989">
            <w:pPr>
              <w:rPr>
                <w:rFonts w:ascii="Times New Roman" w:hAnsi="Times New Roman" w:cs="Times New Roman"/>
              </w:rPr>
            </w:pPr>
          </w:p>
          <w:p w14:paraId="47791B12" w14:textId="77777777" w:rsidR="00560785" w:rsidRDefault="00560785" w:rsidP="001C4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TSW complete and discuss the accompanying guided practice for each example.</w:t>
            </w:r>
          </w:p>
          <w:p w14:paraId="0C1067E5" w14:textId="77777777" w:rsidR="00560785" w:rsidRDefault="00560785" w:rsidP="001C4989">
            <w:pPr>
              <w:rPr>
                <w:rFonts w:ascii="Times New Roman" w:hAnsi="Times New Roman" w:cs="Times New Roman"/>
              </w:rPr>
            </w:pPr>
          </w:p>
          <w:p w14:paraId="55779230" w14:textId="5F12F450" w:rsidR="00560785" w:rsidRPr="00785C3C" w:rsidRDefault="00560785" w:rsidP="009453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80" w:type="dxa"/>
            <w:vMerge w:val="restart"/>
          </w:tcPr>
          <w:p w14:paraId="603D1FD2" w14:textId="393F5CBE" w:rsidR="00560785" w:rsidRPr="00ED5E5A" w:rsidRDefault="00560785" w:rsidP="007201DD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560785" w:rsidRPr="000D21E1" w14:paraId="11867D20" w14:textId="77777777" w:rsidTr="001D4F6D">
        <w:trPr>
          <w:trHeight w:val="468"/>
        </w:trPr>
        <w:tc>
          <w:tcPr>
            <w:tcW w:w="2393" w:type="dxa"/>
          </w:tcPr>
          <w:p w14:paraId="629BFD9A" w14:textId="7BBEA857" w:rsidR="00560785" w:rsidRPr="000D21E1" w:rsidRDefault="00560785">
            <w:pPr>
              <w:rPr>
                <w:rFonts w:ascii="Times New Roman" w:hAnsi="Times New Roman" w:cs="Times New Roman"/>
                <w:b/>
              </w:rPr>
            </w:pPr>
            <w:bookmarkStart w:id="0" w:name="_GoBack" w:colFirst="1" w:colLast="2"/>
            <w:r w:rsidRPr="000D21E1">
              <w:rPr>
                <w:rFonts w:ascii="Times New Roman" w:hAnsi="Times New Roman" w:cs="Times New Roman"/>
                <w:b/>
              </w:rPr>
              <w:t>Differentiated Tasks</w:t>
            </w:r>
          </w:p>
          <w:p w14:paraId="155CEBC4" w14:textId="7A5A4AFC" w:rsidR="00560785" w:rsidRPr="000D21E1" w:rsidRDefault="00560785" w:rsidP="001500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(Activities based on students’ needs and learning styles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IEP modifications)</w:t>
            </w:r>
          </w:p>
        </w:tc>
        <w:tc>
          <w:tcPr>
            <w:tcW w:w="2478" w:type="dxa"/>
          </w:tcPr>
          <w:p w14:paraId="28CD8A7B" w14:textId="7E3CD8EE" w:rsidR="00560785" w:rsidRPr="000D21E1" w:rsidRDefault="005607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TTW guide students through several examples and gradually release them to work independently.</w:t>
            </w:r>
          </w:p>
        </w:tc>
        <w:tc>
          <w:tcPr>
            <w:tcW w:w="2077" w:type="dxa"/>
          </w:tcPr>
          <w:p w14:paraId="70466713" w14:textId="63BE42FD" w:rsidR="00560785" w:rsidRPr="000D21E1" w:rsidRDefault="005607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TTW guide students through several examples and gradually release them to work independently on Problems 24-39 on page 176 in the text.</w:t>
            </w:r>
          </w:p>
        </w:tc>
        <w:tc>
          <w:tcPr>
            <w:tcW w:w="6480" w:type="dxa"/>
            <w:vMerge/>
          </w:tcPr>
          <w:p w14:paraId="078196E5" w14:textId="5774D36C" w:rsidR="00560785" w:rsidRPr="000D21E1" w:rsidRDefault="00560785" w:rsidP="004F01C6">
            <w:pPr>
              <w:rPr>
                <w:rFonts w:ascii="Times New Roman" w:hAnsi="Times New Roman" w:cs="Times New Roman"/>
              </w:rPr>
            </w:pPr>
          </w:p>
        </w:tc>
      </w:tr>
      <w:tr w:rsidR="00560785" w:rsidRPr="000D21E1" w14:paraId="58AA9B62" w14:textId="77777777" w:rsidTr="001D4F6D">
        <w:trPr>
          <w:trHeight w:val="1008"/>
        </w:trPr>
        <w:tc>
          <w:tcPr>
            <w:tcW w:w="2393" w:type="dxa"/>
          </w:tcPr>
          <w:p w14:paraId="6F7AF55C" w14:textId="5E6835FD" w:rsidR="00560785" w:rsidRPr="000D21E1" w:rsidRDefault="00560785" w:rsidP="007B6581">
            <w:pPr>
              <w:pStyle w:val="BodyText"/>
              <w:rPr>
                <w:rFonts w:ascii="Times New Roman" w:hAnsi="Times New Roman"/>
                <w:b/>
                <w:sz w:val="24"/>
              </w:rPr>
            </w:pPr>
            <w:r w:rsidRPr="000D21E1">
              <w:rPr>
                <w:rFonts w:ascii="Times New Roman" w:hAnsi="Times New Roman"/>
                <w:b/>
                <w:sz w:val="24"/>
              </w:rPr>
              <w:t xml:space="preserve">Assessment </w:t>
            </w:r>
          </w:p>
          <w:p w14:paraId="5B23C83A" w14:textId="54C97D24" w:rsidR="00560785" w:rsidRPr="000D21E1" w:rsidRDefault="00560785" w:rsidP="007B6581">
            <w:pPr>
              <w:pStyle w:val="BodyText"/>
              <w:rPr>
                <w:rFonts w:ascii="Times New Roman" w:hAnsi="Times New Roman"/>
                <w:szCs w:val="20"/>
              </w:rPr>
            </w:pPr>
            <w:r w:rsidRPr="000D21E1">
              <w:rPr>
                <w:rFonts w:ascii="Times New Roman" w:hAnsi="Times New Roman"/>
                <w:szCs w:val="20"/>
              </w:rPr>
              <w:t>(Aligned with the Lesson Objective</w:t>
            </w:r>
          </w:p>
          <w:p w14:paraId="06C53204" w14:textId="77777777" w:rsidR="00560785" w:rsidRPr="000D21E1" w:rsidRDefault="00560785" w:rsidP="007B6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Formative / Summative</w:t>
            </w:r>
          </w:p>
          <w:p w14:paraId="561C67DE" w14:textId="77777777" w:rsidR="00560785" w:rsidRPr="000D21E1" w:rsidRDefault="00560785" w:rsidP="007B6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Performance-Based/Rubric</w:t>
            </w:r>
          </w:p>
          <w:p w14:paraId="1AC99421" w14:textId="77777777" w:rsidR="00560785" w:rsidRPr="000D21E1" w:rsidRDefault="00560785" w:rsidP="007B6581">
            <w:pPr>
              <w:rPr>
                <w:rFonts w:ascii="Times New Roman" w:hAnsi="Times New Roman" w:cs="Times New Roman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Formal / Informal)</w:t>
            </w:r>
          </w:p>
        </w:tc>
        <w:tc>
          <w:tcPr>
            <w:tcW w:w="2478" w:type="dxa"/>
          </w:tcPr>
          <w:p w14:paraId="151CD73A" w14:textId="77777777" w:rsidR="00560785" w:rsidRDefault="00560785" w:rsidP="001C4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Formative:</w:t>
            </w:r>
          </w:p>
          <w:p w14:paraId="0E799474" w14:textId="77777777" w:rsidR="00560785" w:rsidRDefault="00560785" w:rsidP="001C4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Practice Problems section 3-3</w:t>
            </w:r>
          </w:p>
          <w:p w14:paraId="42447FB8" w14:textId="6940EB72" w:rsidR="00560785" w:rsidRPr="009344E3" w:rsidRDefault="00560785" w:rsidP="009344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</w:rPr>
              <w:t>problems</w:t>
            </w:r>
            <w:proofErr w:type="gramEnd"/>
            <w:r>
              <w:rPr>
                <w:rFonts w:ascii="Times New Roman" w:hAnsi="Times New Roman" w:cs="Times New Roman"/>
              </w:rPr>
              <w:t xml:space="preserve"> 14-23</w:t>
            </w:r>
          </w:p>
        </w:tc>
        <w:tc>
          <w:tcPr>
            <w:tcW w:w="2077" w:type="dxa"/>
          </w:tcPr>
          <w:p w14:paraId="7A95754A" w14:textId="77777777" w:rsidR="00560785" w:rsidRDefault="00560785" w:rsidP="001C4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Formative:</w:t>
            </w:r>
          </w:p>
          <w:p w14:paraId="58E4857E" w14:textId="52C181E8" w:rsidR="00560785" w:rsidRPr="000D21E1" w:rsidRDefault="00560785" w:rsidP="00DF1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Rate of Change Tasks</w:t>
            </w:r>
          </w:p>
        </w:tc>
        <w:tc>
          <w:tcPr>
            <w:tcW w:w="6480" w:type="dxa"/>
            <w:vMerge/>
          </w:tcPr>
          <w:p w14:paraId="03972672" w14:textId="7200411F" w:rsidR="00560785" w:rsidRPr="000D21E1" w:rsidRDefault="00560785">
            <w:pPr>
              <w:rPr>
                <w:rFonts w:ascii="Times New Roman" w:hAnsi="Times New Roman" w:cs="Times New Roman"/>
              </w:rPr>
            </w:pPr>
          </w:p>
        </w:tc>
      </w:tr>
      <w:tr w:rsidR="00560785" w:rsidRPr="000D21E1" w14:paraId="15514E88" w14:textId="77777777" w:rsidTr="001D4F6D">
        <w:trPr>
          <w:trHeight w:val="504"/>
        </w:trPr>
        <w:tc>
          <w:tcPr>
            <w:tcW w:w="2393" w:type="dxa"/>
          </w:tcPr>
          <w:p w14:paraId="2417F2BE" w14:textId="533E2630" w:rsidR="00560785" w:rsidRPr="000D21E1" w:rsidRDefault="00560785">
            <w:pPr>
              <w:rPr>
                <w:rFonts w:ascii="Times New Roman" w:hAnsi="Times New Roman" w:cs="Times New Roman"/>
                <w:b/>
              </w:rPr>
            </w:pPr>
            <w:r w:rsidRPr="000D21E1">
              <w:rPr>
                <w:rFonts w:ascii="Times New Roman" w:hAnsi="Times New Roman" w:cs="Times New Roman"/>
                <w:b/>
              </w:rPr>
              <w:t>Closure</w:t>
            </w:r>
          </w:p>
          <w:p w14:paraId="45C82B54" w14:textId="77777777" w:rsidR="00560785" w:rsidRPr="000D21E1" w:rsidRDefault="00560785" w:rsidP="007B6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(Reflection / Wrap-Up</w:t>
            </w:r>
          </w:p>
          <w:p w14:paraId="2B331A39" w14:textId="77777777" w:rsidR="00560785" w:rsidRPr="000D21E1" w:rsidRDefault="00560785" w:rsidP="007B6581">
            <w:pPr>
              <w:rPr>
                <w:rFonts w:ascii="Times New Roman" w:hAnsi="Times New Roman" w:cs="Times New Roman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Summarizing, Reminding, Reflecting, Restating, Connecting)</w:t>
            </w:r>
          </w:p>
        </w:tc>
        <w:tc>
          <w:tcPr>
            <w:tcW w:w="2478" w:type="dxa"/>
          </w:tcPr>
          <w:p w14:paraId="221FA462" w14:textId="77777777" w:rsidR="00560785" w:rsidRDefault="00560785" w:rsidP="001C4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Exit Ticket </w:t>
            </w:r>
          </w:p>
          <w:p w14:paraId="32F211E7" w14:textId="77777777" w:rsidR="00560785" w:rsidRDefault="00560785" w:rsidP="001C4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Section 3-3</w:t>
            </w:r>
          </w:p>
          <w:p w14:paraId="6281B4FA" w14:textId="0BA59DA4" w:rsidR="00560785" w:rsidRPr="000D21E1" w:rsidRDefault="005607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Problems 1-5</w:t>
            </w:r>
          </w:p>
        </w:tc>
        <w:tc>
          <w:tcPr>
            <w:tcW w:w="2077" w:type="dxa"/>
          </w:tcPr>
          <w:p w14:paraId="1022D796" w14:textId="77777777" w:rsidR="00560785" w:rsidRDefault="00560785" w:rsidP="001C4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Exit Ticket </w:t>
            </w:r>
          </w:p>
          <w:p w14:paraId="23B54047" w14:textId="77777777" w:rsidR="00560785" w:rsidRDefault="00560785" w:rsidP="001C4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Section 3-3</w:t>
            </w:r>
          </w:p>
          <w:p w14:paraId="2508C479" w14:textId="7B6FB2C4" w:rsidR="00560785" w:rsidRPr="000D21E1" w:rsidRDefault="005607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Problems 6-13</w:t>
            </w:r>
          </w:p>
        </w:tc>
        <w:tc>
          <w:tcPr>
            <w:tcW w:w="6480" w:type="dxa"/>
            <w:vMerge/>
          </w:tcPr>
          <w:p w14:paraId="67ADE5AF" w14:textId="6AFBC453" w:rsidR="00560785" w:rsidRPr="000D21E1" w:rsidRDefault="00560785">
            <w:pPr>
              <w:rPr>
                <w:rFonts w:ascii="Times New Roman" w:hAnsi="Times New Roman" w:cs="Times New Roman"/>
              </w:rPr>
            </w:pPr>
          </w:p>
        </w:tc>
      </w:tr>
      <w:bookmarkEnd w:id="0"/>
      <w:tr w:rsidR="001D4F6D" w:rsidRPr="000D21E1" w14:paraId="1DAED0E5" w14:textId="77777777" w:rsidTr="001D4F6D">
        <w:trPr>
          <w:trHeight w:val="504"/>
        </w:trPr>
        <w:tc>
          <w:tcPr>
            <w:tcW w:w="2393" w:type="dxa"/>
          </w:tcPr>
          <w:p w14:paraId="6B3E76B8" w14:textId="77777777" w:rsidR="001D4F6D" w:rsidRPr="000D21E1" w:rsidRDefault="001D4F6D">
            <w:pPr>
              <w:rPr>
                <w:rFonts w:ascii="Times New Roman" w:hAnsi="Times New Roman" w:cs="Times New Roman"/>
                <w:b/>
              </w:rPr>
            </w:pPr>
            <w:r w:rsidRPr="000D21E1">
              <w:rPr>
                <w:rFonts w:ascii="Times New Roman" w:hAnsi="Times New Roman" w:cs="Times New Roman"/>
                <w:b/>
              </w:rPr>
              <w:t>Resources/Materials</w:t>
            </w:r>
          </w:p>
          <w:p w14:paraId="565D5D57" w14:textId="77777777" w:rsidR="001D4F6D" w:rsidRPr="000D21E1" w:rsidRDefault="001D4F6D" w:rsidP="007B6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(Aligned with the Lesson Objective</w:t>
            </w:r>
          </w:p>
          <w:p w14:paraId="64134F8C" w14:textId="77777777" w:rsidR="001D4F6D" w:rsidRDefault="001D4F6D" w:rsidP="007B6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Rigorous &amp; Relevant)</w:t>
            </w:r>
          </w:p>
          <w:p w14:paraId="53DF88AC" w14:textId="77777777" w:rsidR="001D4F6D" w:rsidRDefault="001D4F6D" w:rsidP="007B65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D2AD0B" w14:textId="3285B20A" w:rsidR="001D4F6D" w:rsidRPr="000D21E1" w:rsidRDefault="001D4F6D" w:rsidP="00AA48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</w:tcPr>
          <w:p w14:paraId="685B0594" w14:textId="77777777" w:rsidR="001D4F6D" w:rsidRDefault="001D4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Glencoe, Algebra I text</w:t>
            </w:r>
          </w:p>
          <w:p w14:paraId="798C41BD" w14:textId="77777777" w:rsidR="001D4F6D" w:rsidRDefault="001D4F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Section 0-2</w:t>
            </w:r>
          </w:p>
          <w:p w14:paraId="6EC377F4" w14:textId="77777777" w:rsidR="001D4F6D" w:rsidRDefault="001D4F6D" w:rsidP="00AA4802">
            <w:pPr>
              <w:pStyle w:val="TableParagraph"/>
              <w:spacing w:before="60" w:after="60"/>
              <w:ind w:left="102"/>
              <w:rPr>
                <w:rStyle w:val="Hyperlink"/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Style w:val="Hyperlink"/>
                <w:rFonts w:ascii="Arial Narrow" w:eastAsia="Arial Narrow" w:hAnsi="Arial Narrow" w:cs="Arial Narrow"/>
                <w:b/>
                <w:sz w:val="20"/>
                <w:szCs w:val="20"/>
              </w:rPr>
              <w:t>Additional Resource(s)</w:t>
            </w:r>
          </w:p>
          <w:p w14:paraId="6B45620D" w14:textId="5BDDB91C" w:rsidR="001D4F6D" w:rsidRPr="000D21E1" w:rsidRDefault="001D4F6D" w:rsidP="00AA4802">
            <w:pPr>
              <w:rPr>
                <w:rFonts w:ascii="Times New Roman" w:hAnsi="Times New Roman" w:cs="Times New Roman"/>
              </w:rPr>
            </w:pPr>
            <w:hyperlink r:id="rId9" w:history="1">
              <w:r w:rsidRPr="00FE4149">
                <w:rPr>
                  <w:rStyle w:val="Hyperlink"/>
                  <w:rFonts w:ascii="Arial Narrow" w:hAnsi="Arial Narrow"/>
                  <w:b/>
                  <w:sz w:val="18"/>
                  <w:szCs w:val="18"/>
                </w:rPr>
                <w:t>CCSS Flip Book with Examples of each</w:t>
              </w:r>
              <w:r w:rsidRPr="00FE4149">
                <w:rPr>
                  <w:rStyle w:val="Hyperlink"/>
                  <w:rFonts w:ascii="Arial Narrow" w:hAnsi="Arial Narrow"/>
                  <w:b/>
                  <w:spacing w:val="-32"/>
                  <w:sz w:val="18"/>
                  <w:szCs w:val="18"/>
                </w:rPr>
                <w:t xml:space="preserve"> </w:t>
              </w:r>
              <w:r w:rsidRPr="00FE4149">
                <w:rPr>
                  <w:rStyle w:val="Hyperlink"/>
                  <w:rFonts w:ascii="Arial Narrow" w:hAnsi="Arial Narrow"/>
                  <w:b/>
                  <w:sz w:val="18"/>
                  <w:szCs w:val="18"/>
                </w:rPr>
                <w:t>Standard</w:t>
              </w:r>
            </w:hyperlink>
          </w:p>
        </w:tc>
        <w:tc>
          <w:tcPr>
            <w:tcW w:w="2077" w:type="dxa"/>
          </w:tcPr>
          <w:p w14:paraId="4872652A" w14:textId="77777777" w:rsidR="001D4F6D" w:rsidRDefault="001D4F6D" w:rsidP="009167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Glencoe, Algebra I text</w:t>
            </w:r>
          </w:p>
          <w:p w14:paraId="679FCA8E" w14:textId="77777777" w:rsidR="001D4F6D" w:rsidRDefault="001D4F6D" w:rsidP="009167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Section 0-2</w:t>
            </w:r>
          </w:p>
          <w:p w14:paraId="2FD4FA0D" w14:textId="77777777" w:rsidR="001D4F6D" w:rsidRDefault="001D4F6D" w:rsidP="00AA4802">
            <w:pPr>
              <w:pStyle w:val="TableParagraph"/>
              <w:spacing w:before="60" w:after="60"/>
              <w:ind w:left="102"/>
              <w:rPr>
                <w:rStyle w:val="Hyperlink"/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Style w:val="Hyperlink"/>
                <w:rFonts w:ascii="Arial Narrow" w:eastAsia="Arial Narrow" w:hAnsi="Arial Narrow" w:cs="Arial Narrow"/>
                <w:b/>
                <w:sz w:val="20"/>
                <w:szCs w:val="20"/>
              </w:rPr>
              <w:t>Additional Resource(s)</w:t>
            </w:r>
          </w:p>
          <w:p w14:paraId="5FCF6B81" w14:textId="18898517" w:rsidR="001D4F6D" w:rsidRPr="000D21E1" w:rsidRDefault="001D4F6D" w:rsidP="00AA4802">
            <w:pPr>
              <w:rPr>
                <w:rFonts w:ascii="Times New Roman" w:hAnsi="Times New Roman" w:cs="Times New Roman"/>
              </w:rPr>
            </w:pPr>
            <w:hyperlink r:id="rId10" w:history="1">
              <w:r w:rsidRPr="00FE4149">
                <w:rPr>
                  <w:rStyle w:val="Hyperlink"/>
                  <w:rFonts w:ascii="Arial Narrow" w:hAnsi="Arial Narrow"/>
                  <w:b/>
                  <w:sz w:val="18"/>
                  <w:szCs w:val="18"/>
                </w:rPr>
                <w:t>CCSS Flip Book with Examples of each</w:t>
              </w:r>
              <w:r w:rsidRPr="00FE4149">
                <w:rPr>
                  <w:rStyle w:val="Hyperlink"/>
                  <w:rFonts w:ascii="Arial Narrow" w:hAnsi="Arial Narrow"/>
                  <w:b/>
                  <w:spacing w:val="-32"/>
                  <w:sz w:val="18"/>
                  <w:szCs w:val="18"/>
                </w:rPr>
                <w:t xml:space="preserve"> </w:t>
              </w:r>
              <w:r w:rsidRPr="00FE4149">
                <w:rPr>
                  <w:rStyle w:val="Hyperlink"/>
                  <w:rFonts w:ascii="Arial Narrow" w:hAnsi="Arial Narrow"/>
                  <w:b/>
                  <w:sz w:val="18"/>
                  <w:szCs w:val="18"/>
                </w:rPr>
                <w:t>Standard</w:t>
              </w:r>
            </w:hyperlink>
          </w:p>
        </w:tc>
        <w:tc>
          <w:tcPr>
            <w:tcW w:w="6480" w:type="dxa"/>
          </w:tcPr>
          <w:p w14:paraId="4DFDD3AF" w14:textId="00693C6B" w:rsidR="001D4F6D" w:rsidRPr="000D21E1" w:rsidRDefault="001D4F6D" w:rsidP="009167B8">
            <w:pPr>
              <w:rPr>
                <w:rFonts w:ascii="Times New Roman" w:hAnsi="Times New Roman" w:cs="Times New Roman"/>
              </w:rPr>
            </w:pPr>
          </w:p>
        </w:tc>
      </w:tr>
    </w:tbl>
    <w:p w14:paraId="56909F61" w14:textId="06F1F169" w:rsidR="00664BC9" w:rsidRDefault="00664BC9" w:rsidP="00665634"/>
    <w:sectPr w:rsidR="00664BC9" w:rsidSect="00FA6E6C">
      <w:pgSz w:w="15840" w:h="12240" w:orient="landscape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pple LiSung">
    <w:altName w:val="Times New Roman"/>
    <w:charset w:val="00"/>
    <w:family w:val="roman"/>
    <w:pitch w:val="variable"/>
  </w:font>
  <w:font w:name="Arimo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B5E36"/>
    <w:multiLevelType w:val="hybridMultilevel"/>
    <w:tmpl w:val="AE28CEA2"/>
    <w:lvl w:ilvl="0" w:tplc="B554D0B0">
      <w:start w:val="1"/>
      <w:numFmt w:val="bullet"/>
      <w:lvlText w:val="•"/>
      <w:lvlJc w:val="left"/>
      <w:pPr>
        <w:ind w:left="863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1">
    <w:nsid w:val="06517AFF"/>
    <w:multiLevelType w:val="hybridMultilevel"/>
    <w:tmpl w:val="481CA854"/>
    <w:lvl w:ilvl="0" w:tplc="B554D0B0">
      <w:start w:val="1"/>
      <w:numFmt w:val="bullet"/>
      <w:lvlText w:val="•"/>
      <w:lvlJc w:val="left"/>
      <w:pPr>
        <w:ind w:left="462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">
    <w:nsid w:val="141A4FA1"/>
    <w:multiLevelType w:val="hybridMultilevel"/>
    <w:tmpl w:val="17DA7570"/>
    <w:lvl w:ilvl="0" w:tplc="B554D0B0">
      <w:start w:val="1"/>
      <w:numFmt w:val="bullet"/>
      <w:lvlText w:val="•"/>
      <w:lvlJc w:val="left"/>
      <w:pPr>
        <w:ind w:left="503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">
    <w:nsid w:val="1A682B86"/>
    <w:multiLevelType w:val="hybridMultilevel"/>
    <w:tmpl w:val="C8BED796"/>
    <w:lvl w:ilvl="0" w:tplc="04090009">
      <w:start w:val="1"/>
      <w:numFmt w:val="bullet"/>
      <w:lvlText w:val=""/>
      <w:lvlJc w:val="left"/>
      <w:pPr>
        <w:ind w:left="4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4">
    <w:nsid w:val="1CCE3708"/>
    <w:multiLevelType w:val="hybridMultilevel"/>
    <w:tmpl w:val="8D440706"/>
    <w:lvl w:ilvl="0" w:tplc="B554D0B0">
      <w:start w:val="1"/>
      <w:numFmt w:val="bullet"/>
      <w:lvlText w:val="•"/>
      <w:lvlJc w:val="left"/>
      <w:pPr>
        <w:ind w:left="462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5">
    <w:nsid w:val="21B71522"/>
    <w:multiLevelType w:val="hybridMultilevel"/>
    <w:tmpl w:val="34CCBC22"/>
    <w:lvl w:ilvl="0" w:tplc="0409000B">
      <w:start w:val="1"/>
      <w:numFmt w:val="bullet"/>
      <w:lvlText w:val=""/>
      <w:lvlJc w:val="left"/>
      <w:pPr>
        <w:ind w:left="4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6">
    <w:nsid w:val="2623343B"/>
    <w:multiLevelType w:val="hybridMultilevel"/>
    <w:tmpl w:val="173A8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D73E01"/>
    <w:multiLevelType w:val="hybridMultilevel"/>
    <w:tmpl w:val="709CB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6F1AE6"/>
    <w:multiLevelType w:val="hybridMultilevel"/>
    <w:tmpl w:val="3A2E4D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B7F7CD1"/>
    <w:multiLevelType w:val="hybridMultilevel"/>
    <w:tmpl w:val="B90EF6D8"/>
    <w:lvl w:ilvl="0" w:tplc="B554D0B0">
      <w:start w:val="1"/>
      <w:numFmt w:val="bullet"/>
      <w:lvlText w:val="•"/>
      <w:lvlJc w:val="left"/>
      <w:pPr>
        <w:ind w:left="360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ind w:left="9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7" w:hanging="360"/>
      </w:pPr>
      <w:rPr>
        <w:rFonts w:ascii="Wingdings" w:hAnsi="Wingdings" w:hint="default"/>
      </w:rPr>
    </w:lvl>
  </w:abstractNum>
  <w:abstractNum w:abstractNumId="10">
    <w:nsid w:val="65205A7C"/>
    <w:multiLevelType w:val="hybridMultilevel"/>
    <w:tmpl w:val="321E00EC"/>
    <w:lvl w:ilvl="0" w:tplc="B554D0B0">
      <w:start w:val="1"/>
      <w:numFmt w:val="bullet"/>
      <w:lvlText w:val="•"/>
      <w:lvlJc w:val="left"/>
      <w:pPr>
        <w:ind w:left="720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9"/>
  </w:num>
  <w:num w:numId="5">
    <w:abstractNumId w:val="1"/>
  </w:num>
  <w:num w:numId="6">
    <w:abstractNumId w:val="5"/>
  </w:num>
  <w:num w:numId="7">
    <w:abstractNumId w:val="10"/>
  </w:num>
  <w:num w:numId="8">
    <w:abstractNumId w:val="2"/>
  </w:num>
  <w:num w:numId="9">
    <w:abstractNumId w:val="8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BC9"/>
    <w:rsid w:val="00005959"/>
    <w:rsid w:val="000D21E1"/>
    <w:rsid w:val="00150015"/>
    <w:rsid w:val="001D4F6D"/>
    <w:rsid w:val="00203C5B"/>
    <w:rsid w:val="00244A45"/>
    <w:rsid w:val="00252228"/>
    <w:rsid w:val="0026783F"/>
    <w:rsid w:val="00270F71"/>
    <w:rsid w:val="0034553B"/>
    <w:rsid w:val="004030DC"/>
    <w:rsid w:val="004809D2"/>
    <w:rsid w:val="004D742D"/>
    <w:rsid w:val="004F01C2"/>
    <w:rsid w:val="004F01C6"/>
    <w:rsid w:val="00522E34"/>
    <w:rsid w:val="00527EE9"/>
    <w:rsid w:val="00560785"/>
    <w:rsid w:val="005A37F5"/>
    <w:rsid w:val="005C6D25"/>
    <w:rsid w:val="00601A98"/>
    <w:rsid w:val="006214E6"/>
    <w:rsid w:val="00664BC9"/>
    <w:rsid w:val="00665634"/>
    <w:rsid w:val="006A41D2"/>
    <w:rsid w:val="006A6EFE"/>
    <w:rsid w:val="006D2265"/>
    <w:rsid w:val="006E4648"/>
    <w:rsid w:val="007201DD"/>
    <w:rsid w:val="007349F1"/>
    <w:rsid w:val="00785C3C"/>
    <w:rsid w:val="007B6581"/>
    <w:rsid w:val="008A2B31"/>
    <w:rsid w:val="008A7FDA"/>
    <w:rsid w:val="009167B8"/>
    <w:rsid w:val="009344E3"/>
    <w:rsid w:val="009453EE"/>
    <w:rsid w:val="00A44EB0"/>
    <w:rsid w:val="00A640CF"/>
    <w:rsid w:val="00A91170"/>
    <w:rsid w:val="00A968CC"/>
    <w:rsid w:val="00AA4802"/>
    <w:rsid w:val="00B24604"/>
    <w:rsid w:val="00BC5A2A"/>
    <w:rsid w:val="00C06A88"/>
    <w:rsid w:val="00C83FF4"/>
    <w:rsid w:val="00CB16FC"/>
    <w:rsid w:val="00D75BF2"/>
    <w:rsid w:val="00DC368C"/>
    <w:rsid w:val="00DF1C90"/>
    <w:rsid w:val="00EB3369"/>
    <w:rsid w:val="00ED5E5A"/>
    <w:rsid w:val="00F6768A"/>
    <w:rsid w:val="00FA6E6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05AC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349F1"/>
    <w:pPr>
      <w:widowControl w:val="0"/>
      <w:ind w:left="102"/>
      <w:outlineLvl w:val="1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4B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semiHidden/>
    <w:rsid w:val="007B6581"/>
    <w:rPr>
      <w:rFonts w:ascii="Helvetica" w:eastAsia="Times New Roman" w:hAnsi="Helvetica" w:cs="Times New Roman"/>
      <w:noProof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7B6581"/>
    <w:rPr>
      <w:rFonts w:ascii="Helvetica" w:eastAsia="Times New Roman" w:hAnsi="Helvetica" w:cs="Times New Roman"/>
      <w:noProof/>
      <w:sz w:val="20"/>
    </w:rPr>
  </w:style>
  <w:style w:type="character" w:styleId="Hyperlink">
    <w:name w:val="Hyperlink"/>
    <w:basedOn w:val="DefaultParagraphFont"/>
    <w:uiPriority w:val="99"/>
    <w:unhideWhenUsed/>
    <w:rsid w:val="000D21E1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B24604"/>
    <w:pPr>
      <w:widowControl w:val="0"/>
    </w:pPr>
    <w:rPr>
      <w:rFonts w:eastAsiaTheme="minorHAns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CB16F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6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6FC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349F1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1"/>
    <w:rsid w:val="007349F1"/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349F1"/>
    <w:pPr>
      <w:ind w:left="720"/>
      <w:contextualSpacing/>
    </w:pPr>
  </w:style>
  <w:style w:type="paragraph" w:customStyle="1" w:styleId="Default">
    <w:name w:val="Default"/>
    <w:rsid w:val="006E464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349F1"/>
    <w:pPr>
      <w:widowControl w:val="0"/>
      <w:ind w:left="102"/>
      <w:outlineLvl w:val="1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4B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semiHidden/>
    <w:rsid w:val="007B6581"/>
    <w:rPr>
      <w:rFonts w:ascii="Helvetica" w:eastAsia="Times New Roman" w:hAnsi="Helvetica" w:cs="Times New Roman"/>
      <w:noProof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7B6581"/>
    <w:rPr>
      <w:rFonts w:ascii="Helvetica" w:eastAsia="Times New Roman" w:hAnsi="Helvetica" w:cs="Times New Roman"/>
      <w:noProof/>
      <w:sz w:val="20"/>
    </w:rPr>
  </w:style>
  <w:style w:type="character" w:styleId="Hyperlink">
    <w:name w:val="Hyperlink"/>
    <w:basedOn w:val="DefaultParagraphFont"/>
    <w:uiPriority w:val="99"/>
    <w:unhideWhenUsed/>
    <w:rsid w:val="000D21E1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B24604"/>
    <w:pPr>
      <w:widowControl w:val="0"/>
    </w:pPr>
    <w:rPr>
      <w:rFonts w:eastAsiaTheme="minorHAns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CB16F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6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6FC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349F1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1"/>
    <w:rsid w:val="007349F1"/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349F1"/>
    <w:pPr>
      <w:ind w:left="720"/>
      <w:contextualSpacing/>
    </w:pPr>
  </w:style>
  <w:style w:type="paragraph" w:customStyle="1" w:styleId="Default">
    <w:name w:val="Default"/>
    <w:rsid w:val="006E464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adlerml@scsk12.org" TargetMode="External"/><Relationship Id="rId8" Type="http://schemas.openxmlformats.org/officeDocument/2006/relationships/hyperlink" Target="http://tn.gov/assets/entities/education/attachments/std_math_algebra_I.pdf" TargetMode="External"/><Relationship Id="rId9" Type="http://schemas.openxmlformats.org/officeDocument/2006/relationships/hyperlink" Target="http://www.azed.gov/azccrs/files/2013/11/high-school-ccss-flip-book-usd-259-2012.pdf" TargetMode="External"/><Relationship Id="rId10" Type="http://schemas.openxmlformats.org/officeDocument/2006/relationships/hyperlink" Target="http://www.azed.gov/azccrs/files/2013/11/high-school-ccss-flip-book-usd-259-201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081BBF3-3359-7548-B512-015CBCBB4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659</Words>
  <Characters>3759</Characters>
  <Application>Microsoft Macintosh Word</Application>
  <DocSecurity>0</DocSecurity>
  <Lines>31</Lines>
  <Paragraphs>8</Paragraphs>
  <ScaleCrop>false</ScaleCrop>
  <Company>Shelby County Schools</Company>
  <LinksUpToDate>false</LinksUpToDate>
  <CharactersWithSpaces>4410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Tarique Martin</cp:lastModifiedBy>
  <cp:revision>3</cp:revision>
  <dcterms:created xsi:type="dcterms:W3CDTF">2016-11-19T00:30:00Z</dcterms:created>
  <dcterms:modified xsi:type="dcterms:W3CDTF">2016-11-19T01:33:00Z</dcterms:modified>
</cp:coreProperties>
</file>