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70BD6B92" w:rsidR="00E95A91" w:rsidRPr="00B60BBF" w:rsidRDefault="003652E6" w:rsidP="00D34FD8">
            <w:pPr>
              <w:rPr>
                <w:rFonts w:ascii="Pleasewritemeasong" w:hAnsi="Pleasewritemeasong" w:cs="Because I am Happy Regular"/>
                <w:b/>
                <w:sz w:val="16"/>
                <w:szCs w:val="16"/>
              </w:rPr>
            </w:pPr>
            <w:r>
              <w:rPr>
                <w:rFonts w:ascii="Pleasewritemeasong" w:hAnsi="Pleasewritemeasong" w:cs="Because I am Happy Regular"/>
                <w:b/>
              </w:rPr>
              <w:t xml:space="preserve">Mon., April </w:t>
            </w:r>
            <w:r w:rsidR="00D34FD8">
              <w:rPr>
                <w:rFonts w:ascii="Pleasewritemeasong" w:hAnsi="Pleasewritemeasong" w:cs="Because I am Happy Regular"/>
                <w:b/>
              </w:rPr>
              <w:t>18</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675558B"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Tues., </w:t>
            </w:r>
            <w:r w:rsidR="003652E6">
              <w:rPr>
                <w:rFonts w:ascii="Pleasewritemeasong" w:hAnsi="Pleasewritemeasong" w:cs="Because I am Happy Regular"/>
                <w:b/>
              </w:rPr>
              <w:t xml:space="preserve">April </w:t>
            </w:r>
            <w:r w:rsidR="00E941D1">
              <w:rPr>
                <w:rFonts w:ascii="Pleasewritemeasong" w:hAnsi="Pleasewritemeasong" w:cs="Because I am Happy Regular"/>
                <w:b/>
              </w:rPr>
              <w:t>1</w:t>
            </w:r>
            <w:r w:rsidR="00D34FD8">
              <w:rPr>
                <w:rFonts w:ascii="Pleasewritemeasong" w:hAnsi="Pleasewritemeasong" w:cs="Because I am Happy Regular"/>
                <w:b/>
              </w:rPr>
              <w:t>9</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6666213E" w:rsidR="00E95A91" w:rsidRPr="00FB7D44" w:rsidRDefault="003875CB" w:rsidP="00D34FD8">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3652E6">
              <w:rPr>
                <w:rFonts w:ascii="Pleasewritemeasong" w:hAnsi="Pleasewritemeasong" w:cs="Because I am Happy Regular"/>
                <w:b/>
              </w:rPr>
              <w:t xml:space="preserve">April </w:t>
            </w:r>
            <w:r w:rsidR="00D34FD8">
              <w:rPr>
                <w:rFonts w:ascii="Pleasewritemeasong" w:hAnsi="Pleasewritemeasong" w:cs="Because I am Happy Regular"/>
                <w:b/>
              </w:rPr>
              <w:t>20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2C0CC4C7" w:rsidR="00E95A91" w:rsidRPr="00355AE7" w:rsidRDefault="00E95A91" w:rsidP="00D34FD8">
            <w:pPr>
              <w:rPr>
                <w:rFonts w:ascii="Pleasewritemeasong" w:hAnsi="Pleasewritemeasong" w:cs="Because I am Happy Regular"/>
                <w:b/>
              </w:rPr>
            </w:pPr>
            <w:r>
              <w:rPr>
                <w:rFonts w:ascii="Pleasewritemeasong" w:hAnsi="Pleasewritemeasong" w:cs="Because I am Happy Regular"/>
                <w:b/>
              </w:rPr>
              <w:t xml:space="preserve">Thurs, </w:t>
            </w:r>
            <w:r w:rsidR="003652E6">
              <w:rPr>
                <w:rFonts w:ascii="Pleasewritemeasong" w:hAnsi="Pleasewritemeasong" w:cs="Because I am Happy Regular"/>
                <w:b/>
              </w:rPr>
              <w:t xml:space="preserve">April </w:t>
            </w:r>
            <w:r w:rsidR="00D34FD8">
              <w:rPr>
                <w:rFonts w:ascii="Pleasewritemeasong" w:hAnsi="Pleasewritemeasong" w:cs="Because I am Happy Regular"/>
                <w:b/>
              </w:rPr>
              <w:t>21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E4744DB" w:rsidR="00E95A91" w:rsidRPr="00355AE7" w:rsidRDefault="00E95A91" w:rsidP="00D34FD8">
            <w:pPr>
              <w:rPr>
                <w:rFonts w:ascii="Pleasewritemeasong" w:hAnsi="Pleasewritemeasong" w:cs="Because I am Happy Regular"/>
                <w:b/>
              </w:rPr>
            </w:pPr>
            <w:r>
              <w:rPr>
                <w:rFonts w:ascii="Pleasewritemeasong" w:hAnsi="Pleasewritemeasong" w:cs="Because I am Happy Regular"/>
                <w:b/>
              </w:rPr>
              <w:t xml:space="preserve">Fri., </w:t>
            </w:r>
            <w:r w:rsidR="00B60BBF">
              <w:rPr>
                <w:rFonts w:ascii="Pleasewritemeasong" w:hAnsi="Pleasewritemeasong" w:cs="Because I am Happy Regular"/>
                <w:b/>
              </w:rPr>
              <w:t xml:space="preserve">April </w:t>
            </w:r>
            <w:r w:rsidR="00D34FD8">
              <w:rPr>
                <w:rFonts w:ascii="Pleasewritemeasong" w:hAnsi="Pleasewritemeasong" w:cs="Because I am Happy Regular"/>
                <w:b/>
              </w:rPr>
              <w:t>22</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21A6BF2" w14:textId="77777777" w:rsidR="00E941D1" w:rsidRPr="007A76B3" w:rsidRDefault="0002056B" w:rsidP="00E941D1">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E941D1" w:rsidRPr="007A76B3">
              <w:rPr>
                <w:rFonts w:ascii="Janda Scrapgirl Dots" w:hAnsi="Janda Scrapgirl Dots" w:cs="Georgia"/>
                <w:color w:val="0000FF"/>
                <w:sz w:val="16"/>
                <w:szCs w:val="16"/>
              </w:rPr>
              <w:t>TN Core Standards</w:t>
            </w:r>
          </w:p>
          <w:p w14:paraId="3AABF376"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71A7D9D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4F5C32F7"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1F1C1A4E"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w:t>
            </w:r>
            <w:r w:rsidRPr="007A76B3">
              <w:rPr>
                <w:rFonts w:ascii="Janda Scrapgirl Dots" w:hAnsi="Janda Scrapgirl Dots" w:cs="Georgia"/>
                <w:color w:val="3366FF"/>
                <w:sz w:val="16"/>
                <w:szCs w:val="16"/>
              </w:rPr>
              <w:lastRenderedPageBreak/>
              <w:t xml:space="preserve">election of 1860 and analyze how that campaign reflected the sectional turmoil in the country. (G, P, TN) </w:t>
            </w:r>
          </w:p>
          <w:p w14:paraId="1429DD6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251EB12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257FC42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31948D2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2AF785C8"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74D40C1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A6C3DBE" w14:textId="05E1B92A" w:rsidR="00B60BBF" w:rsidRPr="00B60BBF"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p w14:paraId="2812F5CB"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5A810F5C" w14:textId="0FFF9D20"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tc>
        <w:tc>
          <w:tcPr>
            <w:tcW w:w="2160" w:type="dxa"/>
          </w:tcPr>
          <w:p w14:paraId="02F7F5DD" w14:textId="77777777" w:rsidR="00E941D1" w:rsidRPr="007A76B3" w:rsidRDefault="0002056B" w:rsidP="00E941D1">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 xml:space="preserve"> </w:t>
            </w:r>
            <w:r w:rsidR="00E941D1" w:rsidRPr="007A76B3">
              <w:rPr>
                <w:rFonts w:ascii="Janda Scrapgirl Dots" w:hAnsi="Janda Scrapgirl Dots" w:cs="Georgia"/>
                <w:color w:val="0000FF"/>
                <w:sz w:val="16"/>
                <w:szCs w:val="16"/>
              </w:rPr>
              <w:t>TN Core Standards</w:t>
            </w:r>
          </w:p>
          <w:p w14:paraId="7D9FC1D3"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74DBB1B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2B3E9AC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7A76B3">
              <w:rPr>
                <w:rFonts w:ascii="Janda Scrapgirl Dots" w:hAnsi="Janda Scrapgirl Dots" w:cs="Georgia"/>
                <w:color w:val="3366FF"/>
                <w:sz w:val="16"/>
                <w:szCs w:val="16"/>
              </w:rPr>
              <w:lastRenderedPageBreak/>
              <w:t xml:space="preserve">farming and mineral extraction. (E, G, H, P) </w:t>
            </w:r>
          </w:p>
          <w:p w14:paraId="1BC43BD4"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5237F9B3"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48731F0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0379D83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7469525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07886D3C"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17D34F1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46C1AB65" w14:textId="208D28D4" w:rsidR="00B60BBF" w:rsidRPr="00B60BBF"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p w14:paraId="24371FDB" w14:textId="2D3F8F97" w:rsidR="00B60BBF" w:rsidRPr="00B60BBF" w:rsidRDefault="00B60BBF" w:rsidP="00B60BBF">
            <w:pPr>
              <w:widowControl w:val="0"/>
              <w:autoSpaceDE w:val="0"/>
              <w:autoSpaceDN w:val="0"/>
              <w:adjustRightInd w:val="0"/>
              <w:rPr>
                <w:rFonts w:ascii="Arial Narrow" w:hAnsi="Arial Narrow"/>
                <w:color w:val="000090"/>
              </w:rPr>
            </w:pPr>
          </w:p>
        </w:tc>
        <w:tc>
          <w:tcPr>
            <w:tcW w:w="2070" w:type="dxa"/>
          </w:tcPr>
          <w:p w14:paraId="5EF41C93" w14:textId="77777777" w:rsidR="00E941D1" w:rsidRPr="007A76B3" w:rsidRDefault="00E941D1" w:rsidP="00E941D1">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55F920A6"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516653B3"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DA5DA3C"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7A76B3">
              <w:rPr>
                <w:rFonts w:ascii="Janda Scrapgirl Dots" w:hAnsi="Janda Scrapgirl Dots" w:cs="Georgia"/>
                <w:color w:val="3366FF"/>
                <w:sz w:val="16"/>
                <w:szCs w:val="16"/>
              </w:rPr>
              <w:lastRenderedPageBreak/>
              <w:t xml:space="preserve">farming and mineral extraction. (E, G, H, P) </w:t>
            </w:r>
          </w:p>
          <w:p w14:paraId="3EB21254"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5075F4E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5840702C"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3B1C1B4E"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40505893"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6562E60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665ACD3E" w14:textId="77777777" w:rsidR="00E941D1"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1CDC975" w14:textId="4480B351" w:rsidR="00664BC9" w:rsidRPr="00E941D1"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E941D1">
              <w:rPr>
                <w:rFonts w:ascii="Janda Scrapgirl Dots" w:hAnsi="Janda Scrapgirl Dots" w:cs="Georgia"/>
                <w:color w:val="3366FF"/>
                <w:sz w:val="16"/>
                <w:szCs w:val="16"/>
              </w:rPr>
              <w:t>8.81 Assess the impact of the assassination of President Abraham Lincoln on both the North and the South. (C, E, H, P)</w:t>
            </w:r>
          </w:p>
        </w:tc>
        <w:tc>
          <w:tcPr>
            <w:tcW w:w="2160" w:type="dxa"/>
          </w:tcPr>
          <w:p w14:paraId="01A723CD" w14:textId="77777777" w:rsidR="00B60BBF" w:rsidRPr="007A76B3" w:rsidRDefault="00B60BBF" w:rsidP="00B60BBF">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4B151471" w14:textId="5F292D32" w:rsidR="007A76B3" w:rsidRPr="007A76B3" w:rsidRDefault="007A76B3" w:rsidP="007A76B3">
            <w:pPr>
              <w:widowControl w:val="0"/>
              <w:autoSpaceDE w:val="0"/>
              <w:autoSpaceDN w:val="0"/>
              <w:adjustRightInd w:val="0"/>
              <w:rPr>
                <w:rFonts w:ascii="Janda Scrapgirl Dots" w:hAnsi="Janda Scrapgirl Dots" w:cs="Georgia"/>
                <w:color w:val="3366FF"/>
                <w:sz w:val="16"/>
                <w:szCs w:val="16"/>
              </w:rPr>
            </w:pPr>
          </w:p>
          <w:p w14:paraId="02BE1E21"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2967AC1"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7A76B3">
              <w:rPr>
                <w:rFonts w:ascii="Janda Scrapgirl Dots" w:hAnsi="Janda Scrapgirl Dots" w:cs="Georgia"/>
                <w:color w:val="3366FF"/>
                <w:sz w:val="16"/>
                <w:szCs w:val="16"/>
              </w:rPr>
              <w:lastRenderedPageBreak/>
              <w:t xml:space="preserve">farming and mineral extraction. (E, G, H, P) </w:t>
            </w:r>
          </w:p>
          <w:p w14:paraId="71F022BE"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2471C1B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3B208814"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6A114CDE"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34BEC62D"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15C58AE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187A2DF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EB6707B" w14:textId="406DAA37" w:rsidR="00512F53" w:rsidRPr="007A76B3" w:rsidRDefault="007A76B3" w:rsidP="00E236E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tc>
        <w:tc>
          <w:tcPr>
            <w:tcW w:w="2267" w:type="dxa"/>
          </w:tcPr>
          <w:p w14:paraId="3DC95936" w14:textId="77777777" w:rsidR="00B60BBF" w:rsidRPr="007A76B3" w:rsidRDefault="00B60BBF" w:rsidP="00B60BBF">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707040E9" w14:textId="77777777" w:rsidR="00B60BBF" w:rsidRPr="007A76B3" w:rsidRDefault="00B60BBF" w:rsidP="00B60BBF">
            <w:pPr>
              <w:widowControl w:val="0"/>
              <w:autoSpaceDE w:val="0"/>
              <w:autoSpaceDN w:val="0"/>
              <w:adjustRightInd w:val="0"/>
              <w:rPr>
                <w:rFonts w:ascii="Arial Narrow" w:hAnsi="Arial Narrow"/>
                <w:color w:val="0000FF"/>
                <w:sz w:val="16"/>
                <w:szCs w:val="16"/>
              </w:rPr>
            </w:pPr>
          </w:p>
          <w:p w14:paraId="07AB73FA"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78CDFE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5276E04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w:t>
            </w:r>
            <w:r w:rsidRPr="007A76B3">
              <w:rPr>
                <w:rFonts w:ascii="Janda Scrapgirl Dots" w:hAnsi="Janda Scrapgirl Dots" w:cs="Georgia"/>
                <w:color w:val="3366FF"/>
                <w:sz w:val="16"/>
                <w:szCs w:val="16"/>
              </w:rPr>
              <w:lastRenderedPageBreak/>
              <w:t xml:space="preserve">candidate and the election of 1860 and analyze how that campaign reflected the sectional turmoil in the country. (G, P, TN) </w:t>
            </w:r>
          </w:p>
          <w:p w14:paraId="358726EA"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1CECA30C"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3D37B423"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1D06861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1E5234D6"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52C1B67B"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38061CF0" w14:textId="6C82641F" w:rsidR="00512F53" w:rsidRPr="007A76B3" w:rsidRDefault="007A76B3" w:rsidP="007A76B3">
            <w:pPr>
              <w:pStyle w:val="ListParagraph"/>
              <w:widowControl w:val="0"/>
              <w:numPr>
                <w:ilvl w:val="0"/>
                <w:numId w:val="16"/>
              </w:numPr>
              <w:autoSpaceDE w:val="0"/>
              <w:autoSpaceDN w:val="0"/>
              <w:adjustRightInd w:val="0"/>
              <w:ind w:left="360"/>
              <w:rPr>
                <w:rFonts w:ascii="Arial Narrow" w:hAnsi="Arial Narrow"/>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tc>
      </w:tr>
      <w:tr w:rsidR="00FA6E6C" w:rsidRPr="00355AE7" w14:paraId="287D531B" w14:textId="77777777" w:rsidTr="00FA6E6C">
        <w:trPr>
          <w:trHeight w:val="542"/>
        </w:trPr>
        <w:tc>
          <w:tcPr>
            <w:tcW w:w="2358" w:type="dxa"/>
          </w:tcPr>
          <w:p w14:paraId="1EA982D2" w14:textId="732D8D5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5894EDA" w14:textId="77777777" w:rsidR="00B60BBF" w:rsidRDefault="00B60BBF" w:rsidP="00B60BBF">
            <w:pPr>
              <w:jc w:val="center"/>
              <w:rPr>
                <w:rFonts w:ascii="Academy Engraved LET" w:hAnsi="Academy Engraved LET"/>
                <w:sz w:val="16"/>
                <w:szCs w:val="16"/>
              </w:rPr>
            </w:pPr>
          </w:p>
          <w:p w14:paraId="64D99473"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0A20DAAB"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29719243"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0504DA67" w14:textId="77777777" w:rsidR="00E941D1" w:rsidRPr="00B60BBF" w:rsidRDefault="00E941D1" w:rsidP="00E941D1">
            <w:pPr>
              <w:jc w:val="center"/>
              <w:rPr>
                <w:rFonts w:ascii="Academy Engraved LET" w:hAnsi="Academy Engraved LET"/>
              </w:rPr>
            </w:pPr>
          </w:p>
          <w:p w14:paraId="263B4E87"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4AF5B737" w14:textId="77777777" w:rsidR="00F65286" w:rsidRDefault="00F65286" w:rsidP="00B60BBF">
            <w:pPr>
              <w:pStyle w:val="NormalWeb"/>
              <w:jc w:val="center"/>
              <w:rPr>
                <w:rFonts w:ascii="Keep on Truckin" w:hAnsi="Keep on Truckin" w:cs="Georgia"/>
                <w:color w:val="0000FF"/>
                <w:sz w:val="22"/>
                <w:szCs w:val="22"/>
              </w:rPr>
            </w:pPr>
          </w:p>
          <w:p w14:paraId="40974BA2" w14:textId="4386592B" w:rsidR="00B60BBF" w:rsidRPr="00582053" w:rsidRDefault="00B60BBF" w:rsidP="00B60BBF">
            <w:pPr>
              <w:pStyle w:val="NormalWeb"/>
              <w:jc w:val="center"/>
              <w:rPr>
                <w:rFonts w:ascii="Keep on Truckin" w:hAnsi="Keep on Truckin" w:cs="Georgia"/>
                <w:color w:val="0000FF"/>
                <w:sz w:val="22"/>
                <w:szCs w:val="22"/>
              </w:rPr>
            </w:pPr>
          </w:p>
        </w:tc>
        <w:tc>
          <w:tcPr>
            <w:tcW w:w="2160" w:type="dxa"/>
          </w:tcPr>
          <w:p w14:paraId="5A4A061E" w14:textId="77777777" w:rsidR="00E941D1" w:rsidRDefault="00E941D1" w:rsidP="00E941D1">
            <w:pPr>
              <w:jc w:val="center"/>
              <w:rPr>
                <w:rFonts w:ascii="Academy Engraved LET" w:hAnsi="Academy Engraved LET"/>
              </w:rPr>
            </w:pPr>
          </w:p>
          <w:p w14:paraId="3B9F1599"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610C58D6"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31B8E3CF"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1D083C6A" w14:textId="77777777" w:rsidR="00E941D1" w:rsidRPr="00B60BBF" w:rsidRDefault="00E941D1" w:rsidP="00E941D1">
            <w:pPr>
              <w:jc w:val="center"/>
              <w:rPr>
                <w:rFonts w:ascii="Academy Engraved LET" w:hAnsi="Academy Engraved LET"/>
              </w:rPr>
            </w:pPr>
          </w:p>
          <w:p w14:paraId="60027B88"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275259CA" w14:textId="77777777" w:rsidR="00B60BBF" w:rsidRDefault="00B60BBF" w:rsidP="00512F53">
            <w:pPr>
              <w:jc w:val="center"/>
              <w:rPr>
                <w:rFonts w:ascii="Arial Narrow" w:hAnsi="Arial Narrow"/>
                <w:sz w:val="20"/>
                <w:szCs w:val="20"/>
              </w:rPr>
            </w:pPr>
          </w:p>
          <w:p w14:paraId="62838E8D"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6C00A118"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6F3108CE"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472BC70A" w14:textId="77777777" w:rsidR="00E941D1" w:rsidRPr="00B60BBF" w:rsidRDefault="00E941D1" w:rsidP="00E941D1">
            <w:pPr>
              <w:jc w:val="center"/>
              <w:rPr>
                <w:rFonts w:ascii="Academy Engraved LET" w:hAnsi="Academy Engraved LET"/>
              </w:rPr>
            </w:pPr>
          </w:p>
          <w:p w14:paraId="757F9C60"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3B6A7080" w14:textId="77777777" w:rsidR="00B60BBF" w:rsidRDefault="00B60BBF" w:rsidP="00B60BBF">
            <w:pPr>
              <w:rPr>
                <w:rFonts w:ascii="Pleasewritemeasong" w:hAnsi="Pleasewritemeasong" w:cs="Because I am Happy Regular"/>
                <w:sz w:val="20"/>
                <w:szCs w:val="20"/>
              </w:rPr>
            </w:pPr>
          </w:p>
          <w:p w14:paraId="1652AD06" w14:textId="06B4B86F" w:rsidR="007A76B3" w:rsidRPr="00B60BBF" w:rsidRDefault="007A76B3" w:rsidP="007A76B3">
            <w:pPr>
              <w:jc w:val="center"/>
              <w:rPr>
                <w:rFonts w:ascii="Academy Engraved LET" w:hAnsi="Academy Engraved LET"/>
              </w:rPr>
            </w:pPr>
            <w:r>
              <w:rPr>
                <w:rFonts w:ascii="Academy Engraved LET" w:hAnsi="Academy Engraved LET"/>
              </w:rPr>
              <w:t>The Civil War</w:t>
            </w:r>
          </w:p>
          <w:p w14:paraId="7CC4823D" w14:textId="2EA412DF" w:rsidR="007A76B3" w:rsidRPr="00B60BBF" w:rsidRDefault="007A76B3" w:rsidP="007A76B3">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19C54DCE" w14:textId="44EC1D24" w:rsidR="007A76B3" w:rsidRPr="00B60BBF" w:rsidRDefault="007A76B3" w:rsidP="007A76B3">
            <w:pPr>
              <w:jc w:val="center"/>
              <w:rPr>
                <w:rFonts w:ascii="Academy Engraved LET" w:hAnsi="Academy Engraved LET"/>
              </w:rPr>
            </w:pPr>
            <w:r>
              <w:rPr>
                <w:rFonts w:ascii="Academy Engraved LET" w:hAnsi="Academy Engraved LET"/>
              </w:rPr>
              <w:t>1861-1865</w:t>
            </w:r>
          </w:p>
          <w:p w14:paraId="4146A430" w14:textId="77777777" w:rsidR="007A76B3" w:rsidRPr="00B60BBF" w:rsidRDefault="007A76B3" w:rsidP="007A76B3">
            <w:pPr>
              <w:jc w:val="center"/>
              <w:rPr>
                <w:rFonts w:ascii="Academy Engraved LET" w:hAnsi="Academy Engraved LET"/>
              </w:rPr>
            </w:pPr>
          </w:p>
          <w:p w14:paraId="4E15A2CC" w14:textId="77777777" w:rsidR="007A76B3" w:rsidRPr="00B60BBF" w:rsidRDefault="007A76B3" w:rsidP="007A76B3">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6BE1403E" w14:textId="21A447F1" w:rsidR="00B60BBF" w:rsidRPr="00B60BBF" w:rsidRDefault="00B60BBF" w:rsidP="00B60BBF">
            <w:pPr>
              <w:jc w:val="center"/>
              <w:rPr>
                <w:rFonts w:ascii="Academy Engraved LET" w:hAnsi="Academy Engraved LET"/>
              </w:rPr>
            </w:pPr>
          </w:p>
          <w:p w14:paraId="7DF5F32D" w14:textId="01CDF2E6" w:rsidR="00BE7EB7" w:rsidRPr="004610C4" w:rsidRDefault="00BE7EB7" w:rsidP="004610C4">
            <w:pPr>
              <w:pStyle w:val="NormalWeb"/>
              <w:jc w:val="center"/>
              <w:rPr>
                <w:rFonts w:ascii="Pleasewritemeasong" w:hAnsi="Pleasewritemeasong" w:cs="Because I am Happy Regular"/>
                <w:color w:val="660066"/>
              </w:rPr>
            </w:pPr>
          </w:p>
        </w:tc>
        <w:tc>
          <w:tcPr>
            <w:tcW w:w="2267" w:type="dxa"/>
          </w:tcPr>
          <w:p w14:paraId="1D2349BC" w14:textId="77777777" w:rsidR="00B60BBF" w:rsidRDefault="00B60BBF" w:rsidP="00B60BBF">
            <w:pPr>
              <w:jc w:val="center"/>
              <w:rPr>
                <w:rFonts w:ascii="Academy Engraved LET" w:hAnsi="Academy Engraved LET"/>
              </w:rPr>
            </w:pPr>
          </w:p>
          <w:p w14:paraId="17EB6CAE" w14:textId="77777777" w:rsidR="007A76B3" w:rsidRPr="00B60BBF" w:rsidRDefault="007A76B3" w:rsidP="007A76B3">
            <w:pPr>
              <w:jc w:val="center"/>
              <w:rPr>
                <w:rFonts w:ascii="Academy Engraved LET" w:hAnsi="Academy Engraved LET"/>
              </w:rPr>
            </w:pPr>
            <w:r>
              <w:rPr>
                <w:rFonts w:ascii="Academy Engraved LET" w:hAnsi="Academy Engraved LET"/>
              </w:rPr>
              <w:t>The Civil War</w:t>
            </w:r>
          </w:p>
          <w:p w14:paraId="3DB51CFD" w14:textId="77777777" w:rsidR="007A76B3" w:rsidRPr="00B60BBF" w:rsidRDefault="007A76B3" w:rsidP="007A76B3">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6825DE37" w14:textId="77777777" w:rsidR="007A76B3" w:rsidRPr="00B60BBF" w:rsidRDefault="007A76B3" w:rsidP="007A76B3">
            <w:pPr>
              <w:jc w:val="center"/>
              <w:rPr>
                <w:rFonts w:ascii="Academy Engraved LET" w:hAnsi="Academy Engraved LET"/>
              </w:rPr>
            </w:pPr>
            <w:r>
              <w:rPr>
                <w:rFonts w:ascii="Academy Engraved LET" w:hAnsi="Academy Engraved LET"/>
              </w:rPr>
              <w:t>1861-1865</w:t>
            </w:r>
          </w:p>
          <w:p w14:paraId="0FCAC8B0" w14:textId="77777777" w:rsidR="007A76B3" w:rsidRPr="00B60BBF" w:rsidRDefault="007A76B3" w:rsidP="007A76B3">
            <w:pPr>
              <w:jc w:val="center"/>
              <w:rPr>
                <w:rFonts w:ascii="Academy Engraved LET" w:hAnsi="Academy Engraved LET"/>
              </w:rPr>
            </w:pPr>
          </w:p>
          <w:p w14:paraId="7181C035" w14:textId="77777777" w:rsidR="007A76B3" w:rsidRPr="00B60BBF" w:rsidRDefault="007A76B3" w:rsidP="007A76B3">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F7F0F5D" w14:textId="7D6AC094" w:rsidR="00664BC9" w:rsidRPr="00E95A91" w:rsidRDefault="00664BC9" w:rsidP="003652E6">
            <w:pPr>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Pr="00B212E0" w:rsidRDefault="0002056B" w:rsidP="0002056B">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67B58F6A" w14:textId="77777777" w:rsidR="00B212E0" w:rsidRDefault="00B212E0" w:rsidP="00B60BBF">
            <w:pPr>
              <w:tabs>
                <w:tab w:val="center" w:pos="1025"/>
              </w:tabs>
              <w:rPr>
                <w:rFonts w:ascii="Abadi MT Condensed Light" w:hAnsi="Abadi MT Condensed Light" w:cs="Georgia"/>
                <w:sz w:val="22"/>
                <w:szCs w:val="22"/>
              </w:rPr>
            </w:pPr>
          </w:p>
          <w:p w14:paraId="3210042D" w14:textId="6349363B" w:rsidR="00D34FD8" w:rsidRDefault="00D34FD8" w:rsidP="00B60BBF">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By the end of 1862, what had the North accomplished towards its “Anaconda Plan”?</w:t>
            </w:r>
          </w:p>
          <w:p w14:paraId="0AB256EB" w14:textId="53A3A9AE" w:rsidR="00D34FD8" w:rsidRDefault="00D34FD8" w:rsidP="00B60BBF">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How had this affected the South?</w:t>
            </w:r>
          </w:p>
          <w:p w14:paraId="2BCF5DB3" w14:textId="6CE3CF39" w:rsidR="00B212E0" w:rsidRPr="00B212E0" w:rsidRDefault="00B212E0" w:rsidP="00D34FD8">
            <w:pPr>
              <w:tabs>
                <w:tab w:val="center" w:pos="1025"/>
              </w:tabs>
              <w:rPr>
                <w:rFonts w:ascii="Abadi MT Condensed Light" w:hAnsi="Abadi MT Condensed Light" w:cs="Georgia"/>
                <w:sz w:val="22"/>
                <w:szCs w:val="22"/>
              </w:rPr>
            </w:pPr>
          </w:p>
        </w:tc>
        <w:tc>
          <w:tcPr>
            <w:tcW w:w="2160" w:type="dxa"/>
          </w:tcPr>
          <w:p w14:paraId="0BF4A1BA" w14:textId="77777777" w:rsidR="003652E6" w:rsidRDefault="003652E6" w:rsidP="003652E6">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4BF2A87" w14:textId="77777777" w:rsidR="00FB7D44" w:rsidRDefault="00FB7D44" w:rsidP="00E941D1">
            <w:pPr>
              <w:tabs>
                <w:tab w:val="center" w:pos="1025"/>
              </w:tabs>
              <w:rPr>
                <w:rFonts w:ascii="Abadi MT Condensed Light" w:hAnsi="Abadi MT Condensed Light" w:cs="Because I am Happy Regular"/>
              </w:rPr>
            </w:pPr>
          </w:p>
          <w:p w14:paraId="36867F91" w14:textId="77777777" w:rsidR="00336C93" w:rsidRDefault="00D34FD8" w:rsidP="00E941D1">
            <w:pPr>
              <w:tabs>
                <w:tab w:val="center" w:pos="1025"/>
              </w:tabs>
              <w:rPr>
                <w:rFonts w:ascii="Abadi MT Condensed Light" w:hAnsi="Abadi MT Condensed Light" w:cs="Because I am Happy Regular"/>
              </w:rPr>
            </w:pPr>
            <w:r>
              <w:rPr>
                <w:rFonts w:ascii="Abadi MT Condensed Light" w:hAnsi="Abadi MT Condensed Light" w:cs="Because I am Happy Regular"/>
              </w:rPr>
              <w:t>Map the battles discussed in class.</w:t>
            </w:r>
          </w:p>
          <w:p w14:paraId="20A02186" w14:textId="49497B20" w:rsidR="00D34FD8" w:rsidRPr="00D34FD8" w:rsidRDefault="00D34FD8" w:rsidP="00D34FD8">
            <w:pPr>
              <w:pStyle w:val="ListParagraph"/>
              <w:numPr>
                <w:ilvl w:val="0"/>
                <w:numId w:val="26"/>
              </w:numPr>
              <w:tabs>
                <w:tab w:val="center" w:pos="1025"/>
              </w:tabs>
              <w:rPr>
                <w:rFonts w:ascii="Abadi MT Condensed Light" w:hAnsi="Abadi MT Condensed Light" w:cs="Because I am Happy Regular"/>
              </w:rPr>
            </w:pPr>
            <w:proofErr w:type="gramStart"/>
            <w:r w:rsidRPr="00D34FD8">
              <w:rPr>
                <w:rFonts w:ascii="Abadi MT Condensed Light" w:hAnsi="Abadi MT Condensed Light" w:cs="Because I am Happy Regular"/>
              </w:rPr>
              <w:t>red</w:t>
            </w:r>
            <w:proofErr w:type="gramEnd"/>
            <w:r w:rsidRPr="00D34FD8">
              <w:rPr>
                <w:rFonts w:ascii="Abadi MT Condensed Light" w:hAnsi="Abadi MT Condensed Light" w:cs="Because I am Happy Regular"/>
              </w:rPr>
              <w:t xml:space="preserve"> for confederacy</w:t>
            </w:r>
          </w:p>
          <w:p w14:paraId="4D4A67A1" w14:textId="02B7F38E" w:rsidR="00D34FD8" w:rsidRPr="00D34FD8" w:rsidRDefault="00D34FD8" w:rsidP="00D34FD8">
            <w:pPr>
              <w:pStyle w:val="ListParagraph"/>
              <w:numPr>
                <w:ilvl w:val="0"/>
                <w:numId w:val="26"/>
              </w:numPr>
              <w:tabs>
                <w:tab w:val="center" w:pos="1025"/>
              </w:tabs>
              <w:rPr>
                <w:rFonts w:ascii="Abadi MT Condensed Light" w:hAnsi="Abadi MT Condensed Light" w:cs="Because I am Happy Regular"/>
              </w:rPr>
            </w:pPr>
            <w:proofErr w:type="gramStart"/>
            <w:r>
              <w:rPr>
                <w:rFonts w:ascii="Abadi MT Condensed Light" w:hAnsi="Abadi MT Condensed Light" w:cs="Because I am Happy Regular"/>
              </w:rPr>
              <w:t>blue</w:t>
            </w:r>
            <w:proofErr w:type="gramEnd"/>
            <w:r>
              <w:rPr>
                <w:rFonts w:ascii="Abadi MT Condensed Light" w:hAnsi="Abadi MT Condensed Light" w:cs="Because I am Happy Regular"/>
              </w:rPr>
              <w:t xml:space="preserve"> for union</w:t>
            </w: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2B25F06" w14:textId="506873EC" w:rsidR="00B56F13" w:rsidRDefault="00D34FD8" w:rsidP="00E941D1">
            <w:pPr>
              <w:tabs>
                <w:tab w:val="center" w:pos="1025"/>
              </w:tabs>
              <w:rPr>
                <w:rFonts w:ascii="Pleasewritemeasong" w:hAnsi="Pleasewritemeasong" w:cs="Because I am Happy Regular"/>
              </w:rPr>
            </w:pPr>
            <w:r>
              <w:rPr>
                <w:rFonts w:ascii="Pleasewritemeasong" w:hAnsi="Pleasewritemeasong" w:cs="Because I am Happy Regular"/>
              </w:rPr>
              <w:t>17-4 HW Questions</w:t>
            </w:r>
          </w:p>
          <w:p w14:paraId="0F2F8780" w14:textId="77777777" w:rsidR="00336C93" w:rsidRDefault="00336C93" w:rsidP="00E941D1">
            <w:pPr>
              <w:tabs>
                <w:tab w:val="center" w:pos="1025"/>
              </w:tabs>
              <w:rPr>
                <w:rFonts w:ascii="Pleasewritemeasong" w:hAnsi="Pleasewritemeasong" w:cs="Because I am Happy Regular"/>
              </w:rPr>
            </w:pPr>
          </w:p>
          <w:p w14:paraId="2D6DF345" w14:textId="77777777" w:rsidR="00D34FD8" w:rsidRDefault="00D34FD8" w:rsidP="00D34FD8">
            <w:pPr>
              <w:tabs>
                <w:tab w:val="center" w:pos="1025"/>
              </w:tabs>
              <w:rPr>
                <w:rFonts w:ascii="Abadi MT Condensed Light" w:hAnsi="Abadi MT Condensed Light" w:cs="Because I am Happy Regular"/>
              </w:rPr>
            </w:pPr>
            <w:r>
              <w:rPr>
                <w:rFonts w:ascii="Abadi MT Condensed Light" w:hAnsi="Abadi MT Condensed Light" w:cs="Because I am Happy Regular"/>
              </w:rPr>
              <w:t>Map the battles discussed in class.</w:t>
            </w:r>
          </w:p>
          <w:p w14:paraId="74F152D5" w14:textId="77777777" w:rsidR="00D34FD8" w:rsidRDefault="00D34FD8" w:rsidP="00D34FD8">
            <w:pPr>
              <w:pStyle w:val="ListParagraph"/>
              <w:numPr>
                <w:ilvl w:val="0"/>
                <w:numId w:val="26"/>
              </w:numPr>
              <w:tabs>
                <w:tab w:val="center" w:pos="1025"/>
              </w:tabs>
              <w:rPr>
                <w:rFonts w:ascii="Abadi MT Condensed Light" w:hAnsi="Abadi MT Condensed Light" w:cs="Because I am Happy Regular"/>
              </w:rPr>
            </w:pPr>
            <w:proofErr w:type="gramStart"/>
            <w:r w:rsidRPr="00D34FD8">
              <w:rPr>
                <w:rFonts w:ascii="Abadi MT Condensed Light" w:hAnsi="Abadi MT Condensed Light" w:cs="Because I am Happy Regular"/>
              </w:rPr>
              <w:t>red</w:t>
            </w:r>
            <w:proofErr w:type="gramEnd"/>
            <w:r w:rsidRPr="00D34FD8">
              <w:rPr>
                <w:rFonts w:ascii="Abadi MT Condensed Light" w:hAnsi="Abadi MT Condensed Light" w:cs="Because I am Happy Regular"/>
              </w:rPr>
              <w:t xml:space="preserve"> for confederacy</w:t>
            </w:r>
          </w:p>
          <w:p w14:paraId="3A766FE5" w14:textId="6903ACD0" w:rsidR="00D34FD8" w:rsidRPr="00D34FD8" w:rsidRDefault="00D34FD8" w:rsidP="00D34FD8">
            <w:pPr>
              <w:pStyle w:val="ListParagraph"/>
              <w:numPr>
                <w:ilvl w:val="0"/>
                <w:numId w:val="26"/>
              </w:numPr>
              <w:tabs>
                <w:tab w:val="center" w:pos="1025"/>
              </w:tabs>
              <w:rPr>
                <w:rFonts w:ascii="Abadi MT Condensed Light" w:hAnsi="Abadi MT Condensed Light" w:cs="Because I am Happy Regular"/>
              </w:rPr>
            </w:pPr>
            <w:proofErr w:type="gramStart"/>
            <w:r w:rsidRPr="00D34FD8">
              <w:rPr>
                <w:rFonts w:ascii="Abadi MT Condensed Light" w:hAnsi="Abadi MT Condensed Light" w:cs="Because I am Happy Regular"/>
              </w:rPr>
              <w:t>blue</w:t>
            </w:r>
            <w:proofErr w:type="gramEnd"/>
            <w:r w:rsidRPr="00D34FD8">
              <w:rPr>
                <w:rFonts w:ascii="Abadi MT Condensed Light" w:hAnsi="Abadi MT Condensed Light" w:cs="Because I am Happy Regular"/>
              </w:rPr>
              <w:t xml:space="preserve"> for union</w:t>
            </w: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0698491" w14:textId="77777777" w:rsidR="00E90511" w:rsidRDefault="00E90511" w:rsidP="00E941D1">
            <w:pPr>
              <w:tabs>
                <w:tab w:val="center" w:pos="1025"/>
              </w:tabs>
              <w:rPr>
                <w:rFonts w:ascii="Abadi MT Condensed Light" w:hAnsi="Abadi MT Condensed Light" w:cs="Because I am Happy Regular"/>
              </w:rPr>
            </w:pPr>
          </w:p>
          <w:p w14:paraId="6CAF66F3" w14:textId="414E307E" w:rsidR="00336C93" w:rsidRPr="00B60BBF" w:rsidRDefault="00D34FD8" w:rsidP="00E941D1">
            <w:pPr>
              <w:tabs>
                <w:tab w:val="center" w:pos="1025"/>
              </w:tabs>
              <w:rPr>
                <w:rFonts w:ascii="Abadi MT Condensed Light" w:hAnsi="Abadi MT Condensed Light" w:cs="Because I am Happy Regular"/>
              </w:rPr>
            </w:pPr>
            <w:r>
              <w:rPr>
                <w:rFonts w:ascii="Abadi MT Condensed Light" w:hAnsi="Abadi MT Condensed Light" w:cs="Because I am Happy Regular"/>
              </w:rPr>
              <w:t>Do you think Lincoln made a good choice in U.S. Grant?  Why or why not?</w:t>
            </w: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9B79AE8" w14:textId="52340E28" w:rsidR="007A76B3" w:rsidRDefault="00D34FD8" w:rsidP="00587D14">
            <w:pPr>
              <w:tabs>
                <w:tab w:val="center" w:pos="1025"/>
              </w:tabs>
              <w:rPr>
                <w:rFonts w:ascii="Abadi MT Condensed Light" w:hAnsi="Abadi MT Condensed Light" w:cs="Times New Roman"/>
              </w:rPr>
            </w:pPr>
            <w:r>
              <w:rPr>
                <w:rFonts w:ascii="Abadi MT Condensed Light" w:hAnsi="Abadi MT Condensed Light" w:cs="Times New Roman"/>
              </w:rPr>
              <w:t>17-5 HW Questions</w:t>
            </w:r>
          </w:p>
          <w:p w14:paraId="200D726A" w14:textId="6054B66B" w:rsidR="004610C4" w:rsidRPr="00B212E0" w:rsidRDefault="004610C4" w:rsidP="00D34FD8">
            <w:pPr>
              <w:tabs>
                <w:tab w:val="center" w:pos="1025"/>
              </w:tabs>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3A32C8AE"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6913CF96" w14:textId="3A94CDED" w:rsidR="00587D14"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31CF5631" w14:textId="0F9ECEC2" w:rsidR="00F65286" w:rsidRPr="00582053" w:rsidRDefault="00F65286" w:rsidP="00B60BBF">
            <w:pPr>
              <w:widowControl w:val="0"/>
              <w:autoSpaceDE w:val="0"/>
              <w:autoSpaceDN w:val="0"/>
              <w:adjustRightInd w:val="0"/>
              <w:jc w:val="center"/>
              <w:rPr>
                <w:rFonts w:ascii="Keep on Truckin" w:hAnsi="Keep on Truckin" w:cs="Georgia"/>
                <w:color w:val="0000FF"/>
                <w:sz w:val="22"/>
                <w:szCs w:val="22"/>
              </w:rPr>
            </w:pPr>
          </w:p>
        </w:tc>
        <w:tc>
          <w:tcPr>
            <w:tcW w:w="2160" w:type="dxa"/>
          </w:tcPr>
          <w:p w14:paraId="618D559F"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7A2A75A1" w14:textId="2F7C121B" w:rsidR="00F1114A" w:rsidRPr="003039E2" w:rsidRDefault="00F1114A" w:rsidP="00B60BBF">
            <w:pPr>
              <w:pStyle w:val="ListParagraph"/>
              <w:spacing w:before="60" w:after="60"/>
              <w:ind w:left="360"/>
              <w:jc w:val="center"/>
              <w:rPr>
                <w:rFonts w:ascii="Pleasewritemeasong" w:hAnsi="Pleasewritemeasong" w:cs="Because I am Happy Regular"/>
                <w:color w:val="008000"/>
              </w:rPr>
            </w:pPr>
          </w:p>
        </w:tc>
        <w:tc>
          <w:tcPr>
            <w:tcW w:w="2070" w:type="dxa"/>
          </w:tcPr>
          <w:p w14:paraId="061AA023"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49EFADE7" w14:textId="2D9DF6C9" w:rsidR="00345764" w:rsidRPr="001D3BE5" w:rsidRDefault="00345764" w:rsidP="00B60BBF">
            <w:pPr>
              <w:pStyle w:val="ListParagraph"/>
              <w:spacing w:before="60" w:after="60"/>
              <w:ind w:left="360"/>
              <w:jc w:val="center"/>
              <w:rPr>
                <w:rFonts w:ascii="Pleasewritemeasong" w:hAnsi="Pleasewritemeasong" w:cs="Because I am Happy Regular"/>
                <w:color w:val="008000"/>
              </w:rPr>
            </w:pPr>
          </w:p>
        </w:tc>
        <w:tc>
          <w:tcPr>
            <w:tcW w:w="2160" w:type="dxa"/>
          </w:tcPr>
          <w:p w14:paraId="5A911CF8" w14:textId="77777777" w:rsidR="00E941D1" w:rsidRPr="00B60BBF" w:rsidRDefault="00E941D1" w:rsidP="00E941D1">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0AEF600C" w14:textId="0826B389" w:rsidR="00365BA3" w:rsidRPr="00E236EF" w:rsidRDefault="00365BA3" w:rsidP="003652E6">
            <w:pPr>
              <w:spacing w:before="60" w:after="60"/>
              <w:jc w:val="center"/>
              <w:rPr>
                <w:rFonts w:ascii="A Year Without Rain" w:hAnsi="A Year Without Rain" w:cs="Because I am Happy Regular"/>
                <w:color w:val="FF0080"/>
              </w:rPr>
            </w:pPr>
          </w:p>
        </w:tc>
        <w:tc>
          <w:tcPr>
            <w:tcW w:w="2267" w:type="dxa"/>
          </w:tcPr>
          <w:p w14:paraId="0C112AD7" w14:textId="77777777" w:rsidR="00E941D1" w:rsidRPr="00B60BBF" w:rsidRDefault="00E941D1" w:rsidP="00E941D1">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1C4459C5" w14:textId="380FA9E0" w:rsidR="001D3BE5" w:rsidRPr="00E236EF" w:rsidRDefault="001D3BE5" w:rsidP="003652E6">
            <w:pPr>
              <w:spacing w:before="60" w:after="60"/>
              <w:jc w:val="center"/>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061A641A" w14:textId="77777777" w:rsidR="00E941D1" w:rsidRDefault="00D34FD8" w:rsidP="00D34FD8">
            <w:pPr>
              <w:widowControl w:val="0"/>
              <w:autoSpaceDE w:val="0"/>
              <w:autoSpaceDN w:val="0"/>
              <w:adjustRightInd w:val="0"/>
              <w:rPr>
                <w:rFonts w:ascii="Abadi MT Condensed Light" w:hAnsi="Abadi MT Condensed Light" w:cs="Times New Roman"/>
                <w:color w:val="000000" w:themeColor="text1"/>
              </w:rPr>
            </w:pPr>
            <w:r w:rsidRPr="00D34FD8">
              <w:rPr>
                <w:rFonts w:ascii="Abadi MT Condensed Light" w:hAnsi="Abadi MT Condensed Light" w:cs="Times New Roman"/>
                <w:color w:val="000000" w:themeColor="text1"/>
              </w:rPr>
              <w:t>Lesson 3</w:t>
            </w:r>
            <w:r>
              <w:rPr>
                <w:rFonts w:ascii="Abadi MT Condensed Light" w:hAnsi="Abadi MT Condensed Light" w:cs="Times New Roman"/>
                <w:color w:val="000000" w:themeColor="text1"/>
              </w:rPr>
              <w:t>:  The Strain of War</w:t>
            </w:r>
          </w:p>
          <w:p w14:paraId="6E5EA64B" w14:textId="6C844390" w:rsidR="00D34FD8" w:rsidRPr="00D34FD8" w:rsidRDefault="00D34FD8" w:rsidP="00D34FD8">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Southern Victories</w:t>
            </w:r>
          </w:p>
          <w:p w14:paraId="48627645" w14:textId="6AC51B64" w:rsidR="00D34FD8" w:rsidRPr="00D34FD8" w:rsidRDefault="00D34FD8"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w:t>
            </w:r>
            <w:r w:rsidRPr="00D34FD8">
              <w:rPr>
                <w:rFonts w:ascii="Abadi MT Condensed Light" w:hAnsi="Abadi MT Condensed Light" w:cs="Times New Roman"/>
                <w:color w:val="000000" w:themeColor="text1"/>
              </w:rPr>
              <w:t>he Battle of Fredericksburg</w:t>
            </w:r>
          </w:p>
          <w:p w14:paraId="6634E52C" w14:textId="77777777" w:rsidR="00D34FD8" w:rsidRDefault="00D34FD8"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Victory at Chancellorsville</w:t>
            </w:r>
          </w:p>
          <w:p w14:paraId="7DA0B30B" w14:textId="77777777" w:rsidR="00D34FD8" w:rsidRDefault="00D34FD8"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Problems with Union Leadership</w:t>
            </w:r>
          </w:p>
          <w:p w14:paraId="12116453" w14:textId="77777777" w:rsidR="00D34FD8" w:rsidRDefault="00D34FD8" w:rsidP="00D34FD8">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African Americans in the Civil War</w:t>
            </w:r>
          </w:p>
          <w:p w14:paraId="4FE03993" w14:textId="345BA85B" w:rsidR="00D34FD8" w:rsidRPr="00D34FD8" w:rsidRDefault="00D34FD8"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sidRPr="00D34FD8">
              <w:rPr>
                <w:rFonts w:ascii="Abadi MT Condensed Light" w:hAnsi="Abadi MT Condensed Light" w:cs="Times New Roman"/>
                <w:color w:val="000000" w:themeColor="text1"/>
              </w:rPr>
              <w:t>Excluded in the South</w:t>
            </w:r>
          </w:p>
          <w:p w14:paraId="608E7DA8" w14:textId="3B5674B7" w:rsidR="00D34FD8" w:rsidRPr="00D34FD8" w:rsidRDefault="00D34FD8"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Enlisted in the North</w:t>
            </w:r>
          </w:p>
        </w:tc>
        <w:tc>
          <w:tcPr>
            <w:tcW w:w="2108" w:type="dxa"/>
          </w:tcPr>
          <w:p w14:paraId="36DE33C0" w14:textId="0299F3DC" w:rsidR="00E941D1" w:rsidRDefault="00D34FD8" w:rsidP="00D34FD8">
            <w:pPr>
              <w:tabs>
                <w:tab w:val="center" w:pos="1025"/>
              </w:tabs>
              <w:rPr>
                <w:rFonts w:ascii="Pleasewritemeasong" w:hAnsi="Pleasewritemeasong" w:cs="Times New Roman"/>
              </w:rPr>
            </w:pPr>
            <w:r>
              <w:rPr>
                <w:rFonts w:ascii="Pleasewritemeasong" w:hAnsi="Pleasewritemeasong" w:cs="Times New Roman"/>
              </w:rPr>
              <w:t>The Tide Turns</w:t>
            </w:r>
          </w:p>
          <w:p w14:paraId="375D3348" w14:textId="47F1F444" w:rsidR="00D34FD8" w:rsidRPr="00D34FD8" w:rsidRDefault="00D34FD8" w:rsidP="00D34FD8">
            <w:pPr>
              <w:pStyle w:val="ListParagraph"/>
              <w:numPr>
                <w:ilvl w:val="0"/>
                <w:numId w:val="25"/>
              </w:numPr>
              <w:tabs>
                <w:tab w:val="center" w:pos="1025"/>
              </w:tabs>
              <w:rPr>
                <w:rFonts w:ascii="Pleasewritemeasong" w:hAnsi="Pleasewritemeasong" w:cs="Times New Roman"/>
              </w:rPr>
            </w:pPr>
            <w:r w:rsidRPr="00D34FD8">
              <w:rPr>
                <w:rFonts w:ascii="Pleasewritemeasong" w:hAnsi="Pleasewritemeasong" w:cs="Times New Roman"/>
              </w:rPr>
              <w:t>The Battle of Gettysburg</w:t>
            </w:r>
          </w:p>
          <w:p w14:paraId="392210AA" w14:textId="77777777" w:rsidR="00D34FD8" w:rsidRDefault="00D34FD8" w:rsidP="00D34FD8">
            <w:pPr>
              <w:pStyle w:val="ListParagraph"/>
              <w:numPr>
                <w:ilvl w:val="0"/>
                <w:numId w:val="25"/>
              </w:numPr>
              <w:tabs>
                <w:tab w:val="center" w:pos="1025"/>
              </w:tabs>
              <w:rPr>
                <w:rFonts w:ascii="Pleasewritemeasong" w:hAnsi="Pleasewritemeasong" w:cs="Times New Roman"/>
              </w:rPr>
            </w:pPr>
            <w:r>
              <w:rPr>
                <w:rFonts w:ascii="Pleasewritemeasong" w:hAnsi="Pleasewritemeasong" w:cs="Times New Roman"/>
              </w:rPr>
              <w:t>The Siege of Vicksburg</w:t>
            </w:r>
          </w:p>
          <w:p w14:paraId="55779230" w14:textId="1B71A4ED" w:rsidR="00D34FD8" w:rsidRPr="00D34FD8" w:rsidRDefault="00D34FD8" w:rsidP="00D34FD8">
            <w:pPr>
              <w:pStyle w:val="ListParagraph"/>
              <w:numPr>
                <w:ilvl w:val="0"/>
                <w:numId w:val="25"/>
              </w:numPr>
              <w:tabs>
                <w:tab w:val="center" w:pos="1025"/>
              </w:tabs>
              <w:rPr>
                <w:rFonts w:ascii="Pleasewritemeasong" w:hAnsi="Pleasewritemeasong" w:cs="Times New Roman"/>
              </w:rPr>
            </w:pPr>
            <w:r>
              <w:rPr>
                <w:rFonts w:ascii="Pleasewritemeasong" w:hAnsi="Pleasewritemeasong" w:cs="Times New Roman"/>
              </w:rPr>
              <w:t>Lincolns Address at Gettysburg</w:t>
            </w:r>
          </w:p>
        </w:tc>
        <w:tc>
          <w:tcPr>
            <w:tcW w:w="2122" w:type="dxa"/>
          </w:tcPr>
          <w:p w14:paraId="05EF96A2" w14:textId="77777777" w:rsidR="00336C93" w:rsidRDefault="00E941D1" w:rsidP="00D34FD8">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Lesson </w:t>
            </w:r>
            <w:r w:rsidR="00D34FD8">
              <w:rPr>
                <w:rFonts w:ascii="Abadi MT Condensed Light" w:hAnsi="Abadi MT Condensed Light" w:cs="Times New Roman"/>
                <w:color w:val="000000" w:themeColor="text1"/>
              </w:rPr>
              <w:t>5:  The War’s Final Stages</w:t>
            </w:r>
          </w:p>
          <w:p w14:paraId="6BC685EF" w14:textId="202ACE68" w:rsidR="00D34FD8" w:rsidRPr="00D34FD8" w:rsidRDefault="00D34FD8" w:rsidP="00D34FD8">
            <w:pPr>
              <w:pStyle w:val="ListParagraph"/>
              <w:numPr>
                <w:ilvl w:val="0"/>
                <w:numId w:val="25"/>
              </w:numPr>
              <w:rPr>
                <w:rFonts w:ascii="Abadi MT Condensed Light" w:hAnsi="Abadi MT Condensed Light" w:cs="Times New Roman"/>
                <w:color w:val="000000" w:themeColor="text1"/>
              </w:rPr>
            </w:pPr>
            <w:r w:rsidRPr="00D34FD8">
              <w:rPr>
                <w:rFonts w:ascii="Abadi MT Condensed Light" w:hAnsi="Abadi MT Condensed Light" w:cs="Times New Roman"/>
                <w:color w:val="000000" w:themeColor="text1"/>
              </w:rPr>
              <w:t>General Grant Takes Charge</w:t>
            </w:r>
          </w:p>
          <w:p w14:paraId="67FC5500" w14:textId="77777777" w:rsidR="00D34FD8" w:rsidRDefault="00D34FD8" w:rsidP="00D34FD8">
            <w:pPr>
              <w:pStyle w:val="ListParagraph"/>
              <w:numPr>
                <w:ilvl w:val="0"/>
                <w:numId w:val="25"/>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Grant Moves South Toward Richmond</w:t>
            </w:r>
          </w:p>
          <w:p w14:paraId="3184FC3E" w14:textId="77777777" w:rsidR="00D34FD8" w:rsidRDefault="00D34FD8" w:rsidP="00D34FD8">
            <w:pPr>
              <w:pStyle w:val="ListParagraph"/>
              <w:numPr>
                <w:ilvl w:val="0"/>
                <w:numId w:val="25"/>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Siege at Petersburg</w:t>
            </w:r>
          </w:p>
          <w:p w14:paraId="5B26A9A8" w14:textId="77777777" w:rsidR="00D34FD8" w:rsidRDefault="00D34FD8" w:rsidP="00D34FD8">
            <w:pPr>
              <w:pStyle w:val="ListParagraph"/>
              <w:numPr>
                <w:ilvl w:val="0"/>
                <w:numId w:val="25"/>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Sherman in GA</w:t>
            </w:r>
          </w:p>
          <w:p w14:paraId="67301473" w14:textId="50249A22" w:rsidR="00D34FD8" w:rsidRPr="00D34FD8" w:rsidRDefault="00D34FD8" w:rsidP="00D34FD8">
            <w:pPr>
              <w:pStyle w:val="ListParagraph"/>
              <w:numPr>
                <w:ilvl w:val="0"/>
                <w:numId w:val="25"/>
              </w:num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Farragut Blockades Mobile Bay</w:t>
            </w:r>
          </w:p>
        </w:tc>
        <w:tc>
          <w:tcPr>
            <w:tcW w:w="2160" w:type="dxa"/>
          </w:tcPr>
          <w:p w14:paraId="64C50E1C" w14:textId="77777777" w:rsidR="00336C93" w:rsidRDefault="00D34FD8" w:rsidP="00336C93">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Election of 1864</w:t>
            </w:r>
          </w:p>
          <w:p w14:paraId="0C1AC4A8" w14:textId="77777777" w:rsidR="00D34FD8" w:rsidRDefault="00D34FD8" w:rsidP="00D34FD8">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War Ends</w:t>
            </w:r>
          </w:p>
          <w:p w14:paraId="6E5DCC73" w14:textId="0C9B90A9" w:rsidR="00D34FD8" w:rsidRPr="00D34FD8" w:rsidRDefault="00D34FD8" w:rsidP="00D34FD8">
            <w:pPr>
              <w:pStyle w:val="ListParagraph"/>
              <w:numPr>
                <w:ilvl w:val="0"/>
                <w:numId w:val="24"/>
              </w:numPr>
              <w:tabs>
                <w:tab w:val="center" w:pos="1025"/>
              </w:tabs>
              <w:rPr>
                <w:rFonts w:ascii="Abadi MT Condensed Light" w:hAnsi="Abadi MT Condensed Light" w:cs="Times New Roman"/>
                <w:color w:val="000000" w:themeColor="text1"/>
              </w:rPr>
            </w:pPr>
            <w:r w:rsidRPr="00D34FD8">
              <w:rPr>
                <w:rFonts w:ascii="Abadi MT Condensed Light" w:hAnsi="Abadi MT Condensed Light" w:cs="Times New Roman"/>
                <w:color w:val="000000" w:themeColor="text1"/>
              </w:rPr>
              <w:t>Sherman’s March to the Sea</w:t>
            </w:r>
          </w:p>
          <w:p w14:paraId="3558F31C" w14:textId="77777777" w:rsidR="00D34FD8" w:rsidRDefault="00D34FD8" w:rsidP="00D34FD8">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Richmond Falls</w:t>
            </w:r>
          </w:p>
          <w:p w14:paraId="5111051C" w14:textId="77777777" w:rsidR="00D34FD8" w:rsidRDefault="00D34FD8" w:rsidP="00D34FD8">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 Meeting at Appomattox Court House</w:t>
            </w:r>
          </w:p>
          <w:p w14:paraId="3A8D77E3" w14:textId="6A53CAEA" w:rsidR="00D34FD8" w:rsidRPr="00D34FD8" w:rsidRDefault="00D34FD8" w:rsidP="00D34FD8">
            <w:pPr>
              <w:pStyle w:val="ListParagraph"/>
              <w:numPr>
                <w:ilvl w:val="0"/>
                <w:numId w:val="24"/>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Toll of War</w:t>
            </w:r>
          </w:p>
        </w:tc>
        <w:tc>
          <w:tcPr>
            <w:tcW w:w="2267" w:type="dxa"/>
          </w:tcPr>
          <w:p w14:paraId="320AC068" w14:textId="77777777" w:rsidR="00D34FD8" w:rsidRDefault="00D34FD8" w:rsidP="00336C93">
            <w:pPr>
              <w:rPr>
                <w:rFonts w:ascii="Pleasewritemeasong" w:hAnsi="Pleasewritemeasong" w:cs="Times New Roman"/>
              </w:rPr>
            </w:pPr>
            <w:r>
              <w:rPr>
                <w:rFonts w:ascii="Pleasewritemeasong" w:hAnsi="Pleasewritemeasong" w:cs="Times New Roman"/>
              </w:rPr>
              <w:t>Review Chapter 17</w:t>
            </w:r>
          </w:p>
          <w:p w14:paraId="251E4FB7" w14:textId="655AFD35" w:rsidR="00D34FD8" w:rsidRPr="00D34FD8" w:rsidRDefault="00D34FD8" w:rsidP="00D34FD8">
            <w:pPr>
              <w:pStyle w:val="ListParagraph"/>
              <w:numPr>
                <w:ilvl w:val="0"/>
                <w:numId w:val="24"/>
              </w:numPr>
              <w:rPr>
                <w:rFonts w:ascii="Pleasewritemeasong" w:hAnsi="Pleasewritemeasong" w:cs="Times New Roman"/>
              </w:rPr>
            </w:pPr>
            <w:proofErr w:type="gramStart"/>
            <w:r w:rsidRPr="00D34FD8">
              <w:rPr>
                <w:rFonts w:ascii="Pleasewritemeasong" w:hAnsi="Pleasewritemeasong" w:cs="Times New Roman"/>
              </w:rPr>
              <w:t>graphic</w:t>
            </w:r>
            <w:proofErr w:type="gramEnd"/>
            <w:r w:rsidRPr="00D34FD8">
              <w:rPr>
                <w:rFonts w:ascii="Pleasewritemeasong" w:hAnsi="Pleasewritemeasong" w:cs="Times New Roman"/>
              </w:rPr>
              <w:t xml:space="preserve"> organizer</w:t>
            </w:r>
          </w:p>
          <w:p w14:paraId="7B3F0D13" w14:textId="77777777" w:rsidR="00D34FD8" w:rsidRDefault="00D34FD8" w:rsidP="00D34FD8">
            <w:pPr>
              <w:pStyle w:val="ListParagraph"/>
              <w:numPr>
                <w:ilvl w:val="0"/>
                <w:numId w:val="24"/>
              </w:numPr>
              <w:rPr>
                <w:rFonts w:ascii="Pleasewritemeasong" w:hAnsi="Pleasewritemeasong" w:cs="Times New Roman"/>
              </w:rPr>
            </w:pPr>
            <w:proofErr w:type="gramStart"/>
            <w:r>
              <w:rPr>
                <w:rFonts w:ascii="Pleasewritemeasong" w:hAnsi="Pleasewritemeasong" w:cs="Times New Roman"/>
              </w:rPr>
              <w:t>writing</w:t>
            </w:r>
            <w:proofErr w:type="gramEnd"/>
            <w:r>
              <w:rPr>
                <w:rFonts w:ascii="Pleasewritemeasong" w:hAnsi="Pleasewritemeasong" w:cs="Times New Roman"/>
              </w:rPr>
              <w:t xml:space="preserve"> assignment</w:t>
            </w:r>
          </w:p>
          <w:p w14:paraId="603D1FD2" w14:textId="4B45E875" w:rsidR="0051211B" w:rsidRPr="00D34FD8" w:rsidRDefault="00D34FD8" w:rsidP="00D34FD8">
            <w:pPr>
              <w:pStyle w:val="ListParagraph"/>
              <w:numPr>
                <w:ilvl w:val="0"/>
                <w:numId w:val="24"/>
              </w:numPr>
              <w:rPr>
                <w:rFonts w:ascii="Pleasewritemeasong" w:hAnsi="Pleasewritemeasong" w:cs="Times New Roman"/>
              </w:rPr>
            </w:pPr>
            <w:proofErr w:type="gramStart"/>
            <w:r>
              <w:rPr>
                <w:rFonts w:ascii="Pleasewritemeasong" w:hAnsi="Pleasewritemeasong" w:cs="Times New Roman"/>
              </w:rPr>
              <w:t>map</w:t>
            </w:r>
            <w:proofErr w:type="gramEnd"/>
            <w:r>
              <w:rPr>
                <w:rFonts w:ascii="Pleasewritemeasong" w:hAnsi="Pleasewritemeasong" w:cs="Times New Roman"/>
              </w:rPr>
              <w:t xml:space="preserve"> activity</w:t>
            </w:r>
            <w:r w:rsidR="00336C93" w:rsidRPr="00D34FD8">
              <w:rPr>
                <w:rFonts w:ascii="Pleasewritemeasong" w:hAnsi="Pleasewritemeasong" w:cs="Times New Roman"/>
              </w:rPr>
              <w:t xml:space="preserve"> </w:t>
            </w:r>
          </w:p>
        </w:tc>
      </w:tr>
      <w:tr w:rsidR="00176FF3" w:rsidRPr="00355AE7" w14:paraId="11867D20" w14:textId="77777777" w:rsidTr="000E3399">
        <w:trPr>
          <w:trHeight w:val="503"/>
        </w:trPr>
        <w:tc>
          <w:tcPr>
            <w:tcW w:w="2288" w:type="dxa"/>
          </w:tcPr>
          <w:p w14:paraId="629BFD9A" w14:textId="3CE57F00"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171D49B3" w14:textId="6572FE40" w:rsidR="00E941D1" w:rsidRDefault="00D34FD8" w:rsidP="002A59F3">
            <w:pPr>
              <w:tabs>
                <w:tab w:val="center" w:pos="1025"/>
              </w:tabs>
              <w:rPr>
                <w:rFonts w:ascii="Abadi MT Condensed Light" w:hAnsi="Abadi MT Condensed Light" w:cs="Georgia"/>
                <w:color w:val="0000FF"/>
                <w:sz w:val="22"/>
                <w:szCs w:val="22"/>
              </w:rPr>
            </w:pPr>
            <w:r>
              <w:rPr>
                <w:rFonts w:ascii="Abadi MT Condensed Light" w:hAnsi="Abadi MT Condensed Light" w:cs="Georgia"/>
                <w:color w:val="0000FF"/>
                <w:sz w:val="22"/>
                <w:szCs w:val="22"/>
              </w:rPr>
              <w:t>Entrench</w:t>
            </w:r>
          </w:p>
          <w:p w14:paraId="28CD8A7B" w14:textId="41D577D8" w:rsidR="00E941D1" w:rsidRPr="00B212E0" w:rsidRDefault="00E941D1" w:rsidP="002A59F3">
            <w:pPr>
              <w:tabs>
                <w:tab w:val="center" w:pos="1025"/>
              </w:tabs>
              <w:rPr>
                <w:rFonts w:ascii="Abadi MT Condensed Light" w:hAnsi="Abadi MT Condensed Light" w:cs="Georgia"/>
                <w:color w:val="0000FF"/>
                <w:sz w:val="22"/>
                <w:szCs w:val="22"/>
              </w:rPr>
            </w:pPr>
            <w:r>
              <w:rPr>
                <w:rFonts w:ascii="Pleasewritemeasong" w:hAnsi="Pleasewritemeasong" w:cs="Times New Roman"/>
                <w:noProof/>
              </w:rPr>
              <w:drawing>
                <wp:inline distT="0" distB="0" distL="0" distR="0" wp14:anchorId="35635E55" wp14:editId="4026AA96">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08" w:type="dxa"/>
          </w:tcPr>
          <w:p w14:paraId="70466713" w14:textId="758870C2" w:rsidR="00061916" w:rsidRPr="00B212E0" w:rsidRDefault="00D34FD8" w:rsidP="00E941D1">
            <w:pPr>
              <w:tabs>
                <w:tab w:val="center" w:pos="1025"/>
              </w:tabs>
              <w:rPr>
                <w:rFonts w:ascii="Pleasewritemeasong" w:hAnsi="Pleasewritemeasong" w:cs="Times New Roman"/>
              </w:rPr>
            </w:pPr>
            <w:r>
              <w:rPr>
                <w:rFonts w:ascii="Pleasewritemeasong" w:hAnsi="Pleasewritemeasong" w:cs="Times New Roman"/>
              </w:rPr>
              <w:t>Gettysburg Address close read</w:t>
            </w:r>
          </w:p>
        </w:tc>
        <w:tc>
          <w:tcPr>
            <w:tcW w:w="2122" w:type="dxa"/>
          </w:tcPr>
          <w:p w14:paraId="658F5119" w14:textId="77777777" w:rsidR="003A28BF" w:rsidRDefault="003A28BF" w:rsidP="00E236EF">
            <w:pPr>
              <w:tabs>
                <w:tab w:val="center" w:pos="1025"/>
              </w:tabs>
              <w:rPr>
                <w:rFonts w:ascii="Abadi MT Condensed Light" w:hAnsi="Abadi MT Condensed Light" w:cs="Times New Roman"/>
              </w:rPr>
            </w:pPr>
          </w:p>
          <w:p w14:paraId="57ED2E4D" w14:textId="713F1121" w:rsidR="00336C93" w:rsidRPr="0076697A" w:rsidRDefault="00D34FD8" w:rsidP="00E236EF">
            <w:pPr>
              <w:tabs>
                <w:tab w:val="center" w:pos="1025"/>
              </w:tabs>
              <w:rPr>
                <w:rFonts w:ascii="Abadi MT Condensed Light" w:hAnsi="Abadi MT Condensed Light" w:cs="Times New Roman"/>
              </w:rPr>
            </w:pPr>
            <w:r>
              <w:rPr>
                <w:rFonts w:ascii="Abadi MT Condensed Light" w:hAnsi="Abadi MT Condensed Light" w:cs="Times New Roman"/>
              </w:rPr>
              <w:t>Why did it seem unlikely that Lincoln would be reelected in the early part of 1864?</w:t>
            </w:r>
          </w:p>
        </w:tc>
        <w:tc>
          <w:tcPr>
            <w:tcW w:w="2160" w:type="dxa"/>
          </w:tcPr>
          <w:p w14:paraId="4116171D" w14:textId="29D4C91F" w:rsidR="0076697A" w:rsidRPr="00DA2974" w:rsidRDefault="00D34FD8" w:rsidP="004610C4">
            <w:pPr>
              <w:tabs>
                <w:tab w:val="center" w:pos="1025"/>
              </w:tabs>
              <w:rPr>
                <w:rFonts w:ascii="Pleasewritemeasong" w:hAnsi="Pleasewritemeasong" w:cs="Times New Roman"/>
              </w:rPr>
            </w:pPr>
            <w:r>
              <w:rPr>
                <w:rFonts w:ascii="Pleasewritemeasong" w:hAnsi="Pleasewritemeasong" w:cs="Times New Roman"/>
              </w:rPr>
              <w:t>Why did General Lee finally surrender?</w:t>
            </w:r>
          </w:p>
        </w:tc>
        <w:tc>
          <w:tcPr>
            <w:tcW w:w="2267" w:type="dxa"/>
          </w:tcPr>
          <w:p w14:paraId="078196E5" w14:textId="480B4A6C" w:rsidR="003A28BF" w:rsidRPr="0076697A" w:rsidRDefault="00D34FD8" w:rsidP="004610C4">
            <w:pPr>
              <w:tabs>
                <w:tab w:val="center" w:pos="1025"/>
              </w:tabs>
              <w:rPr>
                <w:rFonts w:ascii="Arial Narrow" w:hAnsi="Arial Narrow" w:cs="Times New Roman"/>
              </w:rPr>
            </w:pPr>
            <w:r>
              <w:rPr>
                <w:rFonts w:ascii="Pleasewritemeasong" w:hAnsi="Pleasewritemeasong" w:cs="Times New Roman"/>
              </w:rPr>
              <w:t>Vocabulary Quiz</w:t>
            </w:r>
          </w:p>
        </w:tc>
      </w:tr>
      <w:tr w:rsidR="00176FF3" w:rsidRPr="00355AE7" w14:paraId="58AA9B62" w14:textId="77777777" w:rsidTr="000E3399">
        <w:trPr>
          <w:trHeight w:val="1084"/>
        </w:trPr>
        <w:tc>
          <w:tcPr>
            <w:tcW w:w="2288" w:type="dxa"/>
          </w:tcPr>
          <w:p w14:paraId="5B23C83A" w14:textId="59A12115"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tbl>
            <w:tblPr>
              <w:tblStyle w:val="TableGrid"/>
              <w:tblW w:w="0" w:type="auto"/>
              <w:tblLayout w:type="fixed"/>
              <w:tblLook w:val="04A0" w:firstRow="1" w:lastRow="0" w:firstColumn="1" w:lastColumn="0" w:noHBand="0" w:noVBand="1"/>
            </w:tblPr>
            <w:tblGrid>
              <w:gridCol w:w="1134"/>
              <w:gridCol w:w="1135"/>
            </w:tblGrid>
            <w:tr w:rsidR="00D34FD8" w:rsidRPr="00B212E0" w14:paraId="28579373" w14:textId="77777777" w:rsidTr="00D34FD8">
              <w:tc>
                <w:tcPr>
                  <w:tcW w:w="1134" w:type="dxa"/>
                </w:tcPr>
                <w:p w14:paraId="6DB41B9E" w14:textId="6C06BBC0" w:rsidR="00D34FD8" w:rsidRPr="00B212E0" w:rsidRDefault="00D34FD8" w:rsidP="00D34FD8">
                  <w:pPr>
                    <w:tabs>
                      <w:tab w:val="center" w:pos="1025"/>
                    </w:tabs>
                    <w:rPr>
                      <w:rFonts w:ascii="Abadi MT Condensed Light" w:hAnsi="Abadi MT Condensed Light" w:cs="Georgia"/>
                      <w:sz w:val="22"/>
                      <w:szCs w:val="22"/>
                    </w:rPr>
                  </w:pPr>
                  <w:r>
                    <w:rPr>
                      <w:rFonts w:ascii="Pleasewritemeasong" w:hAnsi="Pleasewritemeasong" w:cs="Times New Roman"/>
                    </w:rPr>
                    <w:t>Union Victories</w:t>
                  </w:r>
                </w:p>
              </w:tc>
              <w:tc>
                <w:tcPr>
                  <w:tcW w:w="1135" w:type="dxa"/>
                </w:tcPr>
                <w:p w14:paraId="31947BA1" w14:textId="5AEFA47F" w:rsidR="00D34FD8" w:rsidRPr="00B212E0" w:rsidRDefault="00D34FD8" w:rsidP="00D34FD8">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Confederate Victories</w:t>
                  </w:r>
                </w:p>
              </w:tc>
            </w:tr>
          </w:tbl>
          <w:p w14:paraId="42447FB8" w14:textId="565DF606" w:rsidR="00176FF3" w:rsidRPr="00B212E0" w:rsidRDefault="00176FF3" w:rsidP="00E941D1">
            <w:pPr>
              <w:tabs>
                <w:tab w:val="center" w:pos="1025"/>
              </w:tabs>
              <w:rPr>
                <w:rFonts w:ascii="Abadi MT Condensed Light" w:hAnsi="Abadi MT Condensed Light" w:cs="Georgia"/>
                <w:sz w:val="22"/>
                <w:szCs w:val="22"/>
              </w:rPr>
            </w:pPr>
          </w:p>
        </w:tc>
        <w:tc>
          <w:tcPr>
            <w:tcW w:w="2108" w:type="dxa"/>
          </w:tcPr>
          <w:p w14:paraId="58E4857E" w14:textId="56B434F7" w:rsidR="00521A80" w:rsidRPr="00AF4AFF" w:rsidRDefault="00E941D1" w:rsidP="002A59F3">
            <w:pPr>
              <w:tabs>
                <w:tab w:val="center" w:pos="1025"/>
              </w:tabs>
              <w:rPr>
                <w:rFonts w:ascii="Pleasewritemeasong" w:hAnsi="Pleasewritemeasong" w:cs="Times New Roman"/>
              </w:rPr>
            </w:pPr>
            <w:r>
              <w:rPr>
                <w:rFonts w:ascii="Pleasewritemeasong" w:hAnsi="Pleasewritemeasong" w:cs="Times New Roman"/>
              </w:rPr>
              <w:t>Place all events discussed so far in a timeline.</w:t>
            </w:r>
          </w:p>
        </w:tc>
        <w:tc>
          <w:tcPr>
            <w:tcW w:w="2122" w:type="dxa"/>
          </w:tcPr>
          <w:p w14:paraId="2718F5A9" w14:textId="125159C2" w:rsidR="00A16C6E" w:rsidRDefault="00D34FD8" w:rsidP="00A16C6E">
            <w:pPr>
              <w:rPr>
                <w:rFonts w:ascii="Pleasewritemeasong" w:hAnsi="Pleasewritemeasong" w:cs="Times New Roman"/>
                <w:noProof/>
              </w:rPr>
            </w:pPr>
            <w:r>
              <w:rPr>
                <w:rFonts w:ascii="Pleasewritemeasong" w:hAnsi="Pleasewritemeasong" w:cs="Times New Roman"/>
                <w:noProof/>
              </w:rPr>
              <w:t>Reading:  William Tecumseh SHerman</w:t>
            </w:r>
          </w:p>
          <w:p w14:paraId="51E20FD5" w14:textId="55ED2F7B" w:rsidR="00336C93" w:rsidRPr="00034B39" w:rsidRDefault="00336C93" w:rsidP="00A16C6E">
            <w:pPr>
              <w:rPr>
                <w:rFonts w:ascii="Pleasewritemeasong" w:hAnsi="Pleasewritemeasong" w:cs="Times New Roman"/>
              </w:rPr>
            </w:pPr>
          </w:p>
        </w:tc>
        <w:tc>
          <w:tcPr>
            <w:tcW w:w="2160" w:type="dxa"/>
          </w:tcPr>
          <w:p w14:paraId="7D826669" w14:textId="6E8384B9" w:rsidR="0051211B" w:rsidRDefault="00D34FD8" w:rsidP="003652E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Why did the war leave the US government stronger than ever before?</w:t>
            </w:r>
          </w:p>
          <w:p w14:paraId="2513D3A2" w14:textId="77777777" w:rsidR="00336C93" w:rsidRDefault="00336C93" w:rsidP="003652E6">
            <w:pPr>
              <w:tabs>
                <w:tab w:val="center" w:pos="1025"/>
              </w:tabs>
              <w:rPr>
                <w:rFonts w:ascii="Abadi MT Condensed Light" w:hAnsi="Abadi MT Condensed Light" w:cs="Times New Roman"/>
                <w:color w:val="000000" w:themeColor="text1"/>
              </w:rPr>
            </w:pPr>
          </w:p>
          <w:p w14:paraId="68864F25" w14:textId="074370E2" w:rsidR="00336C93" w:rsidRPr="00365BA3" w:rsidRDefault="00336C93" w:rsidP="003652E6">
            <w:pPr>
              <w:tabs>
                <w:tab w:val="center" w:pos="1025"/>
              </w:tabs>
              <w:rPr>
                <w:rFonts w:ascii="Abadi MT Condensed Light" w:hAnsi="Abadi MT Condensed Light" w:cs="Times New Roman"/>
                <w:color w:val="000000" w:themeColor="text1"/>
              </w:rPr>
            </w:pPr>
          </w:p>
        </w:tc>
        <w:tc>
          <w:tcPr>
            <w:tcW w:w="2267" w:type="dxa"/>
          </w:tcPr>
          <w:p w14:paraId="774FD591" w14:textId="77777777" w:rsidR="0051211B" w:rsidRDefault="00D34FD8" w:rsidP="004610C4">
            <w:pPr>
              <w:tabs>
                <w:tab w:val="center" w:pos="1025"/>
              </w:tabs>
              <w:rPr>
                <w:rFonts w:ascii="Pleasewritemeasong" w:hAnsi="Pleasewritemeasong" w:cs="Times New Roman"/>
              </w:rPr>
            </w:pPr>
            <w:r>
              <w:rPr>
                <w:rFonts w:ascii="Pleasewritemeasong" w:hAnsi="Pleasewritemeasong" w:cs="Times New Roman"/>
              </w:rPr>
              <w:t>Vocabulary Quiz</w:t>
            </w:r>
          </w:p>
          <w:p w14:paraId="4CC11F19" w14:textId="77777777" w:rsidR="00D34FD8" w:rsidRDefault="00D34FD8" w:rsidP="004610C4">
            <w:pPr>
              <w:tabs>
                <w:tab w:val="center" w:pos="1025"/>
              </w:tabs>
              <w:rPr>
                <w:rFonts w:ascii="Pleasewritemeasong" w:hAnsi="Pleasewritemeasong" w:cs="Times New Roman"/>
              </w:rPr>
            </w:pPr>
          </w:p>
          <w:p w14:paraId="03972672" w14:textId="247065AA" w:rsidR="00D34FD8" w:rsidRPr="00582053" w:rsidRDefault="00D34FD8" w:rsidP="004610C4">
            <w:pPr>
              <w:tabs>
                <w:tab w:val="center" w:pos="1025"/>
              </w:tabs>
              <w:rPr>
                <w:rFonts w:ascii="Pleasewritemeasong" w:hAnsi="Pleasewritemeasong" w:cs="Times New Roman"/>
              </w:rPr>
            </w:pPr>
            <w:r>
              <w:rPr>
                <w:rFonts w:ascii="Pleasewritemeasong" w:hAnsi="Pleasewritemeasong" w:cs="Times New Roman"/>
              </w:rPr>
              <w:t xml:space="preserve">How did total war </w:t>
            </w:r>
            <w:r w:rsidR="00C0248B">
              <w:rPr>
                <w:rFonts w:ascii="Pleasewritemeasong" w:hAnsi="Pleasewritemeasong" w:cs="Times New Roman"/>
              </w:rPr>
              <w:t>affect civilians of the Confederacy?</w:t>
            </w:r>
            <w:bookmarkStart w:id="0" w:name="_GoBack"/>
            <w:bookmarkEnd w:id="0"/>
          </w:p>
        </w:tc>
      </w:tr>
      <w:tr w:rsidR="00176FF3" w:rsidRPr="00355AE7" w14:paraId="5D76DDDB" w14:textId="77777777" w:rsidTr="000E3399">
        <w:trPr>
          <w:trHeight w:val="1084"/>
        </w:trPr>
        <w:tc>
          <w:tcPr>
            <w:tcW w:w="2288" w:type="dxa"/>
          </w:tcPr>
          <w:p w14:paraId="7AE4E144" w14:textId="03951968"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1671AA6E"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21A3FC61"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2B15D47B"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7F8531D8"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33D63065"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9A2F3FA" w14:textId="3B0B4F29" w:rsidR="00B212E0" w:rsidRPr="00582053" w:rsidRDefault="00E941D1" w:rsidP="00E941D1">
            <w:pPr>
              <w:tabs>
                <w:tab w:val="center" w:pos="1025"/>
              </w:tabs>
              <w:rPr>
                <w:rFonts w:ascii="Keep on Truckin" w:hAnsi="Keep on Truckin" w:cs="Georgia"/>
                <w:color w:val="0000FF"/>
                <w:sz w:val="22"/>
                <w:szCs w:val="22"/>
              </w:rPr>
            </w:pPr>
            <w:r w:rsidRPr="0051211B">
              <w:rPr>
                <w:rFonts w:ascii="A little sunshine" w:hAnsi="A little sunshine" w:cs="Times New Roman"/>
                <w:color w:val="FF0080"/>
              </w:rPr>
              <w:t>17-5:  Friday, April 22</w:t>
            </w:r>
          </w:p>
        </w:tc>
        <w:tc>
          <w:tcPr>
            <w:tcW w:w="2108" w:type="dxa"/>
          </w:tcPr>
          <w:p w14:paraId="13AF5E67"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49C561FF"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344D3F8A"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128B6B0D"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09968401"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B769B8E" w14:textId="6E52C944" w:rsidR="00176FF3" w:rsidRPr="00342E8B" w:rsidRDefault="00E941D1" w:rsidP="00E941D1">
            <w:pPr>
              <w:tabs>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c>
          <w:tcPr>
            <w:tcW w:w="2122" w:type="dxa"/>
          </w:tcPr>
          <w:p w14:paraId="4657394A"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1B3DB0E4"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28B7C89C"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2D97E1D7"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36BFAE6D" w14:textId="77777777" w:rsidR="00E941D1" w:rsidRPr="0051211B" w:rsidRDefault="00E941D1" w:rsidP="00E941D1">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503A7957" w14:textId="729363B6" w:rsidR="00512F53" w:rsidRPr="006936A0" w:rsidRDefault="00E941D1" w:rsidP="00E941D1">
            <w:pPr>
              <w:tabs>
                <w:tab w:val="num" w:pos="720"/>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c>
          <w:tcPr>
            <w:tcW w:w="2160" w:type="dxa"/>
          </w:tcPr>
          <w:p w14:paraId="4C5363FE" w14:textId="77777777" w:rsidR="00176FF3"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63EA9D94" w14:textId="46A236B2"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79501616" w14:textId="58191CEF"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229B7231" w14:textId="5677E799"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68CA8FDE" w14:textId="50FCAC34"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6E4DE7E1" w14:textId="086715A5" w:rsidR="0051211B" w:rsidRPr="00372E3C" w:rsidRDefault="0051211B" w:rsidP="00B212E0">
            <w:pPr>
              <w:tabs>
                <w:tab w:val="num" w:pos="720"/>
                <w:tab w:val="center" w:pos="1025"/>
              </w:tabs>
              <w:rPr>
                <w:rFonts w:ascii="Abadi MT Condensed Light" w:hAnsi="Abadi MT Condensed Light" w:cs="Times New Roman"/>
                <w:color w:val="FF00FF"/>
              </w:rPr>
            </w:pPr>
            <w:r w:rsidRPr="0051211B">
              <w:rPr>
                <w:rFonts w:ascii="A little sunshine" w:hAnsi="A little sunshine" w:cs="Times New Roman"/>
                <w:color w:val="FF0080"/>
              </w:rPr>
              <w:t>17-5:  Friday, April 22</w:t>
            </w:r>
          </w:p>
        </w:tc>
        <w:tc>
          <w:tcPr>
            <w:tcW w:w="2267" w:type="dxa"/>
          </w:tcPr>
          <w:p w14:paraId="73388ADB"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5B33E1C7"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7069709F"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18128218"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19158FCA"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DC58472" w14:textId="6B39ED48" w:rsidR="00176FF3" w:rsidRPr="004F2635" w:rsidRDefault="0051211B" w:rsidP="0051211B">
            <w:pPr>
              <w:tabs>
                <w:tab w:val="num" w:pos="720"/>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r>
      <w:tr w:rsidR="00176FF3" w:rsidRPr="00355AE7" w14:paraId="15514E88" w14:textId="77777777" w:rsidTr="000E3399">
        <w:trPr>
          <w:trHeight w:val="542"/>
        </w:trPr>
        <w:tc>
          <w:tcPr>
            <w:tcW w:w="2288" w:type="dxa"/>
          </w:tcPr>
          <w:p w14:paraId="2417F2BE" w14:textId="3DFE250B"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5CA41824"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1E3F0994" w14:textId="77777777" w:rsidR="00E941D1" w:rsidRDefault="00E941D1" w:rsidP="00E941D1">
            <w:pPr>
              <w:rPr>
                <w:rFonts w:ascii="Pleasewritemeasong" w:hAnsi="Pleasewritemeasong" w:cs="Times New Roman"/>
                <w:color w:val="FF0000"/>
              </w:rPr>
            </w:pPr>
          </w:p>
          <w:p w14:paraId="735F26D7"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5F1445D6"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69AAC6F5" w14:textId="27C814B6" w:rsidR="00176FF3"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tc>
        <w:tc>
          <w:tcPr>
            <w:tcW w:w="2108" w:type="dxa"/>
          </w:tcPr>
          <w:p w14:paraId="123343F2"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53C26551" w14:textId="77777777" w:rsidR="00E941D1" w:rsidRDefault="00E941D1" w:rsidP="00E941D1">
            <w:pPr>
              <w:rPr>
                <w:rFonts w:ascii="Pleasewritemeasong" w:hAnsi="Pleasewritemeasong" w:cs="Times New Roman"/>
                <w:color w:val="FF0000"/>
              </w:rPr>
            </w:pPr>
          </w:p>
          <w:p w14:paraId="63B5BC6D"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0A7EC1BC"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2E792FD4" w14:textId="3BDB06E3" w:rsidR="000E3399"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545D42B4"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18D4E536" w14:textId="77777777" w:rsidR="00E941D1" w:rsidRDefault="00E941D1" w:rsidP="00E941D1">
            <w:pPr>
              <w:rPr>
                <w:rFonts w:ascii="Pleasewritemeasong" w:hAnsi="Pleasewritemeasong" w:cs="Times New Roman"/>
                <w:color w:val="FF0000"/>
              </w:rPr>
            </w:pPr>
          </w:p>
          <w:p w14:paraId="3A6A0FBA"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1387F0F5"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3833C009" w14:textId="6133904A" w:rsidR="00512F53"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3694EB2F" w14:textId="77777777" w:rsidR="00176FF3" w:rsidRDefault="0051211B" w:rsidP="0051211B">
            <w:pPr>
              <w:rPr>
                <w:rFonts w:ascii="Pleasewritemeasong" w:hAnsi="Pleasewritemeasong" w:cs="Times New Roman"/>
                <w:color w:val="FF0000"/>
              </w:rPr>
            </w:pPr>
            <w:r>
              <w:rPr>
                <w:rFonts w:ascii="Pleasewritemeasong" w:hAnsi="Pleasewritemeasong" w:cs="Times New Roman"/>
                <w:color w:val="FF0000"/>
              </w:rPr>
              <w:t>Chapter 17 Assessments</w:t>
            </w:r>
          </w:p>
          <w:p w14:paraId="067C5BE2" w14:textId="77777777" w:rsidR="0051211B" w:rsidRDefault="0051211B" w:rsidP="0051211B">
            <w:pPr>
              <w:rPr>
                <w:rFonts w:ascii="Pleasewritemeasong" w:hAnsi="Pleasewritemeasong" w:cs="Times New Roman"/>
                <w:color w:val="FF0000"/>
              </w:rPr>
            </w:pPr>
          </w:p>
          <w:p w14:paraId="5A4E532D"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120F0964"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1FFEFF56" w14:textId="74641F0D"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Test:  Tuesday, April 26 (cheat Card Allowed)</w:t>
            </w:r>
          </w:p>
        </w:tc>
        <w:tc>
          <w:tcPr>
            <w:tcW w:w="2267" w:type="dxa"/>
          </w:tcPr>
          <w:p w14:paraId="22F4A36B" w14:textId="77777777" w:rsidR="0051211B" w:rsidRDefault="0051211B" w:rsidP="0051211B">
            <w:pPr>
              <w:rPr>
                <w:rFonts w:ascii="Pleasewritemeasong" w:hAnsi="Pleasewritemeasong" w:cs="Times New Roman"/>
                <w:color w:val="FF0000"/>
              </w:rPr>
            </w:pPr>
            <w:r>
              <w:rPr>
                <w:rFonts w:ascii="Pleasewritemeasong" w:hAnsi="Pleasewritemeasong" w:cs="Times New Roman"/>
                <w:color w:val="FF0000"/>
              </w:rPr>
              <w:t>Chapter 17 Assessments</w:t>
            </w:r>
          </w:p>
          <w:p w14:paraId="1E2E01BC" w14:textId="77777777" w:rsidR="0051211B" w:rsidRDefault="0051211B" w:rsidP="0051211B">
            <w:pPr>
              <w:rPr>
                <w:rFonts w:ascii="Pleasewritemeasong" w:hAnsi="Pleasewritemeasong" w:cs="Times New Roman"/>
                <w:color w:val="FF0000"/>
              </w:rPr>
            </w:pPr>
          </w:p>
          <w:p w14:paraId="6605562C"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5DD45685" w14:textId="77777777" w:rsid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1496494E" w14:textId="36080721" w:rsidR="00176FF3"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Test:  Tuesday, April 26 (cheat Card Allowed)</w:t>
            </w:r>
          </w:p>
        </w:tc>
      </w:tr>
      <w:tr w:rsidR="00176FF3" w:rsidRPr="00355AE7" w14:paraId="3B25647D" w14:textId="77777777" w:rsidTr="000E3399">
        <w:trPr>
          <w:trHeight w:val="542"/>
        </w:trPr>
        <w:tc>
          <w:tcPr>
            <w:tcW w:w="2288" w:type="dxa"/>
          </w:tcPr>
          <w:p w14:paraId="53DCBDC6" w14:textId="65E7F22E"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cause I am Happy Regular">
    <w:panose1 w:val="00000000000000000000"/>
    <w:charset w:val="00"/>
    <w:family w:val="auto"/>
    <w:pitch w:val="variable"/>
    <w:sig w:usb0="00000003" w:usb1="00000000" w:usb2="00000000" w:usb3="00000000" w:csb0="003F00FF" w:csb1="00000000"/>
  </w:font>
  <w:font w:name="Keep on Truckin">
    <w:panose1 w:val="00000400000000000000"/>
    <w:charset w:val="00"/>
    <w:family w:val="auto"/>
    <w:pitch w:val="variable"/>
    <w:sig w:usb0="8000008B" w:usb1="10000048"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51E2C"/>
    <w:multiLevelType w:val="hybridMultilevel"/>
    <w:tmpl w:val="74902414"/>
    <w:lvl w:ilvl="0" w:tplc="03201DA4">
      <w:start w:val="17"/>
      <w:numFmt w:val="bullet"/>
      <w:lvlText w:val="-"/>
      <w:lvlJc w:val="left"/>
      <w:pPr>
        <w:ind w:left="360" w:hanging="360"/>
      </w:pPr>
      <w:rPr>
        <w:rFonts w:ascii="Abadi MT Condensed Light" w:eastAsiaTheme="minorEastAsia" w:hAnsi="Abadi MT Condensed Light" w:cs="Because I am Happy 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71670"/>
    <w:multiLevelType w:val="hybridMultilevel"/>
    <w:tmpl w:val="15A6E79E"/>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76C5A"/>
    <w:multiLevelType w:val="hybridMultilevel"/>
    <w:tmpl w:val="2BF0DA3A"/>
    <w:lvl w:ilvl="0" w:tplc="9EE431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F34B4"/>
    <w:multiLevelType w:val="hybridMultilevel"/>
    <w:tmpl w:val="C5C6DCF0"/>
    <w:lvl w:ilvl="0" w:tplc="2FD0856A">
      <w:start w:val="17"/>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DF3669"/>
    <w:multiLevelType w:val="hybridMultilevel"/>
    <w:tmpl w:val="6ACC9C74"/>
    <w:lvl w:ilvl="0" w:tplc="07B27D10">
      <w:start w:val="17"/>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3"/>
  </w:num>
  <w:num w:numId="4">
    <w:abstractNumId w:val="19"/>
  </w:num>
  <w:num w:numId="5">
    <w:abstractNumId w:val="22"/>
  </w:num>
  <w:num w:numId="6">
    <w:abstractNumId w:val="17"/>
  </w:num>
  <w:num w:numId="7">
    <w:abstractNumId w:val="4"/>
  </w:num>
  <w:num w:numId="8">
    <w:abstractNumId w:val="20"/>
  </w:num>
  <w:num w:numId="9">
    <w:abstractNumId w:val="14"/>
  </w:num>
  <w:num w:numId="10">
    <w:abstractNumId w:val="7"/>
  </w:num>
  <w:num w:numId="11">
    <w:abstractNumId w:val="5"/>
  </w:num>
  <w:num w:numId="12">
    <w:abstractNumId w:val="24"/>
  </w:num>
  <w:num w:numId="13">
    <w:abstractNumId w:val="0"/>
  </w:num>
  <w:num w:numId="14">
    <w:abstractNumId w:val="12"/>
  </w:num>
  <w:num w:numId="15">
    <w:abstractNumId w:val="10"/>
  </w:num>
  <w:num w:numId="16">
    <w:abstractNumId w:val="2"/>
  </w:num>
  <w:num w:numId="17">
    <w:abstractNumId w:val="16"/>
  </w:num>
  <w:num w:numId="18">
    <w:abstractNumId w:val="8"/>
  </w:num>
  <w:num w:numId="19">
    <w:abstractNumId w:val="18"/>
  </w:num>
  <w:num w:numId="20">
    <w:abstractNumId w:val="6"/>
  </w:num>
  <w:num w:numId="21">
    <w:abstractNumId w:val="9"/>
  </w:num>
  <w:num w:numId="22">
    <w:abstractNumId w:val="15"/>
  </w:num>
  <w:num w:numId="23">
    <w:abstractNumId w:val="21"/>
  </w:num>
  <w:num w:numId="24">
    <w:abstractNumId w:val="25"/>
  </w:num>
  <w:num w:numId="25">
    <w:abstractNumId w:val="23"/>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A59F3"/>
    <w:rsid w:val="002B1B67"/>
    <w:rsid w:val="002C4E67"/>
    <w:rsid w:val="003039E2"/>
    <w:rsid w:val="003053CA"/>
    <w:rsid w:val="003335F0"/>
    <w:rsid w:val="00336C93"/>
    <w:rsid w:val="00342E8B"/>
    <w:rsid w:val="0034553B"/>
    <w:rsid w:val="00345764"/>
    <w:rsid w:val="00355AE7"/>
    <w:rsid w:val="00363D4E"/>
    <w:rsid w:val="003652E6"/>
    <w:rsid w:val="00365BA3"/>
    <w:rsid w:val="00372E3C"/>
    <w:rsid w:val="003875CB"/>
    <w:rsid w:val="003A28BF"/>
    <w:rsid w:val="003C3EE6"/>
    <w:rsid w:val="003D6FAD"/>
    <w:rsid w:val="00424AD5"/>
    <w:rsid w:val="004610C4"/>
    <w:rsid w:val="00472F7C"/>
    <w:rsid w:val="004B05B5"/>
    <w:rsid w:val="004C6530"/>
    <w:rsid w:val="004C68AE"/>
    <w:rsid w:val="004F2635"/>
    <w:rsid w:val="0051211B"/>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6697A"/>
    <w:rsid w:val="00771E27"/>
    <w:rsid w:val="007A5D8C"/>
    <w:rsid w:val="007A76B3"/>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16C6E"/>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6D88"/>
    <w:rsid w:val="00BC5A2A"/>
    <w:rsid w:val="00BE7EB7"/>
    <w:rsid w:val="00C0248B"/>
    <w:rsid w:val="00C05CD2"/>
    <w:rsid w:val="00C06A88"/>
    <w:rsid w:val="00C36A6B"/>
    <w:rsid w:val="00C46F3F"/>
    <w:rsid w:val="00CA0BC5"/>
    <w:rsid w:val="00CB096B"/>
    <w:rsid w:val="00CE1B6F"/>
    <w:rsid w:val="00CF25AC"/>
    <w:rsid w:val="00D12D54"/>
    <w:rsid w:val="00D23527"/>
    <w:rsid w:val="00D255D2"/>
    <w:rsid w:val="00D34FD8"/>
    <w:rsid w:val="00D41050"/>
    <w:rsid w:val="00D42BCC"/>
    <w:rsid w:val="00DA2974"/>
    <w:rsid w:val="00DC59BD"/>
    <w:rsid w:val="00E21A4C"/>
    <w:rsid w:val="00E236EF"/>
    <w:rsid w:val="00E4036D"/>
    <w:rsid w:val="00E560BD"/>
    <w:rsid w:val="00E56207"/>
    <w:rsid w:val="00E614F9"/>
    <w:rsid w:val="00E61B8F"/>
    <w:rsid w:val="00E70783"/>
    <w:rsid w:val="00E90511"/>
    <w:rsid w:val="00E941D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13846</Characters>
  <Application>Microsoft Macintosh Word</Application>
  <DocSecurity>0</DocSecurity>
  <Lines>115</Lines>
  <Paragraphs>32</Paragraphs>
  <ScaleCrop>false</ScaleCrop>
  <Company>Shelby County Schools</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2016-04-15T22:21:00Z</dcterms:created>
  <dcterms:modified xsi:type="dcterms:W3CDTF">2016-04-15T22:21:00Z</dcterms:modified>
</cp:coreProperties>
</file>