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09C93D0E" w:rsidR="00E95A91" w:rsidRPr="00355AE7" w:rsidRDefault="00E95A91" w:rsidP="004B05B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B05B5">
              <w:rPr>
                <w:rFonts w:ascii="Pleasewritemeasong" w:hAnsi="Pleasewritemeasong" w:cs="Because I am Happy Regular"/>
                <w:b/>
              </w:rPr>
              <w:t>September 21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838AB70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6115C5A5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Wed. September 2</w:t>
            </w:r>
            <w:r w:rsidR="004B05B5">
              <w:rPr>
                <w:rFonts w:ascii="Pleasewritemeasong" w:hAnsi="Pleasewritemeasong" w:cs="Because I am Happy Regular"/>
                <w:b/>
              </w:rPr>
              <w:t>3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57A3EADB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24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CE2E435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25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FA22F4F" w14:textId="77777777" w:rsidR="00EA5B48" w:rsidRPr="00EA5B48" w:rsidRDefault="00EA5B48" w:rsidP="00EA5B48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5A810F5C" w14:textId="67B0AB22" w:rsidR="00664BC9" w:rsidRPr="0066517B" w:rsidRDefault="00664BC9" w:rsidP="00EA5B48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6FECB12" w14:textId="77777777" w:rsidR="00EA5B48" w:rsidRPr="00EA5B48" w:rsidRDefault="00EA5B48" w:rsidP="00EA5B48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24371FDB" w14:textId="25E68165" w:rsidR="00664BC9" w:rsidRPr="0066517B" w:rsidRDefault="00664BC9" w:rsidP="00EA5B48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BE8EBC1" w14:textId="77777777" w:rsidR="00EA5B48" w:rsidRPr="00EA5B48" w:rsidRDefault="00EA5B48" w:rsidP="00EA5B48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1A9BF728" w14:textId="47C1410A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5A74084" w14:textId="77777777" w:rsidR="00EA5B48" w:rsidRPr="00EA5B48" w:rsidRDefault="00EA5B48" w:rsidP="00EA5B48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7EB6707B" w14:textId="11A94420" w:rsidR="00664BC9" w:rsidRPr="0066517B" w:rsidRDefault="00664BC9" w:rsidP="00EA5B48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477E8B8" w14:textId="77777777" w:rsidR="00EA5B48" w:rsidRPr="00EA5B48" w:rsidRDefault="00EA5B48" w:rsidP="00EA5B48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38061CF0" w14:textId="1C62C6F8" w:rsidR="00664BC9" w:rsidRPr="0066517B" w:rsidRDefault="0066517B" w:rsidP="00EA5B48">
            <w:pPr>
              <w:pStyle w:val="NormalWeb"/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668A19" w14:textId="77777777" w:rsidR="00EA5B48" w:rsidRPr="00376400" w:rsidRDefault="00F65286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A5B48"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5CCCA69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40974BA2" w14:textId="142A435A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20C474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2E1D73C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3AF05B4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31E9E06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74517DD7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75559F6F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70D248C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4E3DEF7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731B5216" w14:textId="77777777" w:rsidR="005819C9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Turn in HW (DBQ)</w:t>
            </w:r>
          </w:p>
          <w:p w14:paraId="7A28FC32" w14:textId="77777777" w:rsidR="005819C9" w:rsidRPr="001365C6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 w:rsidRPr="001365C6">
              <w:rPr>
                <w:rFonts w:ascii="Pleasewritemeasong" w:hAnsi="Pleasewritemeasong" w:cs="Times New Roman"/>
              </w:rPr>
              <w:t>Class Discussion of difficult questions from CH. 3 Test.</w:t>
            </w:r>
          </w:p>
          <w:p w14:paraId="2BCF5DB3" w14:textId="3520F469" w:rsidR="00F65286" w:rsidRPr="004B05B5" w:rsidRDefault="00F65286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2861B416" w14:textId="6F33056B" w:rsidR="005819C9" w:rsidRDefault="002F0664" w:rsidP="005819C9">
            <w:pPr>
              <w:pStyle w:val="ListParagraph"/>
              <w:numPr>
                <w:ilvl w:val="0"/>
                <w:numId w:val="2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do you think Africa’s physical features affected trade in early Africa?</w:t>
            </w:r>
          </w:p>
          <w:p w14:paraId="4D4A67A1" w14:textId="3AB96E9E" w:rsidR="00FB0E26" w:rsidRPr="005819C9" w:rsidRDefault="00EA5B48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lastRenderedPageBreak/>
              <w:t>Turn in Africa Map</w:t>
            </w: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lastRenderedPageBreak/>
              <w:t>Bell Work</w:t>
            </w:r>
          </w:p>
          <w:p w14:paraId="7D741E6F" w14:textId="359B49C9" w:rsidR="005819C9" w:rsidRDefault="002F0664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is one reason why Africa has such a varied geography?</w:t>
            </w: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CAF66F3" w14:textId="508276D5" w:rsidR="005819C9" w:rsidRPr="005819C9" w:rsidRDefault="002F0664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Who was the most important person in the founding pa Mali? Explain at least two contributions.</w:t>
            </w:r>
          </w:p>
        </w:tc>
        <w:tc>
          <w:tcPr>
            <w:tcW w:w="2267" w:type="dxa"/>
          </w:tcPr>
          <w:p w14:paraId="0899E63F" w14:textId="77777777" w:rsidR="00040F3A" w:rsidRDefault="006C4FC4" w:rsidP="006C4FC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557A9343" w:rsidR="006C4FC4" w:rsidRPr="006C4FC4" w:rsidRDefault="006C4FC4" w:rsidP="006C4FC4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Why did Axum become a prosperous trading center?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322A4BB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7DA245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06B08170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967B178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A102A99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93F1FE6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45B79F1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05FC5DF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6536C78A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0191D69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2E165E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2160"/>
        <w:gridCol w:w="2070"/>
        <w:gridCol w:w="2160"/>
        <w:gridCol w:w="2267"/>
      </w:tblGrid>
      <w:tr w:rsidR="00B50E35" w:rsidRPr="00355AE7" w14:paraId="23FAABC2" w14:textId="77777777" w:rsidTr="00B50E35">
        <w:trPr>
          <w:trHeight w:val="1084"/>
        </w:trPr>
        <w:tc>
          <w:tcPr>
            <w:tcW w:w="217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608E7DA8" w14:textId="1D54446C" w:rsidR="001365C6" w:rsidRPr="001365C6" w:rsidRDefault="001365C6" w:rsidP="001365C6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 w:rsidRPr="001365C6">
              <w:rPr>
                <w:rFonts w:ascii="Pleasewritemeasong" w:hAnsi="Pleasewritemeasong" w:cs="Times New Roman"/>
              </w:rPr>
              <w:t>Introduce annotation of text HW.</w:t>
            </w:r>
          </w:p>
        </w:tc>
        <w:tc>
          <w:tcPr>
            <w:tcW w:w="2160" w:type="dxa"/>
          </w:tcPr>
          <w:p w14:paraId="66869949" w14:textId="77777777" w:rsidR="005B0186" w:rsidRDefault="00EA5B48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2AAC70D1" w14:textId="77777777" w:rsidR="00EA5B48" w:rsidRDefault="00EA5B48" w:rsidP="00EA5B48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Beginnings (landscape, grasslands, rivers)</w:t>
            </w:r>
          </w:p>
          <w:p w14:paraId="3470CF07" w14:textId="77777777" w:rsidR="00EA5B48" w:rsidRDefault="00EA5B48" w:rsidP="00EA5B48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Trading Empires</w:t>
            </w:r>
          </w:p>
          <w:p w14:paraId="55779230" w14:textId="5A8AEB5D" w:rsidR="00EA5B48" w:rsidRPr="00EA5B48" w:rsidRDefault="00EA5B48" w:rsidP="00EA5B48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West Africa Beginnings</w:t>
            </w:r>
          </w:p>
        </w:tc>
        <w:tc>
          <w:tcPr>
            <w:tcW w:w="2070" w:type="dxa"/>
          </w:tcPr>
          <w:p w14:paraId="61BBAC09" w14:textId="0B600A22" w:rsidR="003053CA" w:rsidRDefault="002F0664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Power Point from yesterday, pulling out areas of concern</w:t>
            </w:r>
          </w:p>
          <w:p w14:paraId="28A35803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</w:p>
          <w:p w14:paraId="67301473" w14:textId="3DC7334F" w:rsidR="003053CA" w:rsidRPr="003053CA" w:rsidRDefault="003053CA" w:rsidP="003053CA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815AED5" w14:textId="77777777" w:rsidR="005819C9" w:rsidRDefault="002F0664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3A20900E" w14:textId="77777777" w:rsidR="002F0664" w:rsidRDefault="00C07B55" w:rsidP="002F066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East African Kingdoms</w:t>
            </w:r>
          </w:p>
          <w:p w14:paraId="44E155FA" w14:textId="77777777" w:rsidR="00C07B55" w:rsidRDefault="00C07B55" w:rsidP="002F066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Coastal States</w:t>
            </w:r>
          </w:p>
          <w:p w14:paraId="440219FA" w14:textId="77777777" w:rsidR="00C07B55" w:rsidRDefault="00C07B55" w:rsidP="002F066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Rise of Zimbabwe</w:t>
            </w:r>
          </w:p>
          <w:p w14:paraId="62560445" w14:textId="77777777" w:rsidR="00C07B55" w:rsidRDefault="00C07B55" w:rsidP="00C07B55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  <w:p w14:paraId="3A8D77E3" w14:textId="2084C06C" w:rsidR="00C07B55" w:rsidRPr="00C07B55" w:rsidRDefault="00C07B55" w:rsidP="00C07B5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1C808481" wp14:editId="52CECB31">
                  <wp:extent cx="899160" cy="904240"/>
                  <wp:effectExtent l="0" t="0" r="0" b="10160"/>
                  <wp:docPr id="5" name="Picture 5" descr="Macintosh HD:Users:teacher:Desktop:Screen Shot 2015-09-18 at 3.3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5-09-18 at 3.33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73AD9AEF" w14:textId="77777777" w:rsidR="00D41050" w:rsidRDefault="00B50E35" w:rsidP="00B50E3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Discussion of Homework Annotating Text </w:t>
            </w:r>
          </w:p>
          <w:p w14:paraId="661DC413" w14:textId="77777777" w:rsidR="00B50E35" w:rsidRDefault="00B50E35" w:rsidP="00B50E35">
            <w:pPr>
              <w:rPr>
                <w:rFonts w:ascii="Pleasewritemeasong" w:hAnsi="Pleasewritemeasong" w:cs="Times New Roman"/>
              </w:rPr>
            </w:pPr>
          </w:p>
          <w:p w14:paraId="1EF7F37B" w14:textId="77777777" w:rsidR="00B50E35" w:rsidRDefault="00B50E35" w:rsidP="00B50E3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Information</w:t>
            </w:r>
          </w:p>
          <w:p w14:paraId="44574F77" w14:textId="77777777" w:rsidR="00B50E35" w:rsidRDefault="00B50E35" w:rsidP="00B50E35">
            <w:pPr>
              <w:rPr>
                <w:rFonts w:ascii="Pleasewritemeasong" w:hAnsi="Pleasewritemeasong" w:cs="Times New Roman"/>
              </w:rPr>
            </w:pPr>
          </w:p>
          <w:p w14:paraId="603D1FD2" w14:textId="64906FC8" w:rsidR="00B50E35" w:rsidRPr="00B50E35" w:rsidRDefault="00B50E35" w:rsidP="00B50E3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Introduce reflective writing</w:t>
            </w:r>
          </w:p>
        </w:tc>
      </w:tr>
      <w:tr w:rsidR="00B50E35" w:rsidRPr="00355AE7" w14:paraId="11867D20" w14:textId="77777777" w:rsidTr="00B50E35">
        <w:trPr>
          <w:trHeight w:val="503"/>
        </w:trPr>
        <w:tc>
          <w:tcPr>
            <w:tcW w:w="2178" w:type="dxa"/>
          </w:tcPr>
          <w:p w14:paraId="629BFD9A" w14:textId="294482B6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CD8A7B" w14:textId="3AAC602F" w:rsidR="0095061D" w:rsidRPr="004B05B5" w:rsidRDefault="00E56207" w:rsidP="004B05B5">
            <w:p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800000"/>
              </w:rPr>
              <w:t>Activity:  Annotati</w:t>
            </w:r>
            <w:r w:rsidR="001365C6">
              <w:rPr>
                <w:rFonts w:ascii="Pleasewritemeasong" w:hAnsi="Pleasewritemeasong" w:cs="Times New Roman"/>
                <w:color w:val="800000"/>
              </w:rPr>
              <w:t>ng Texts:  Having a Conversation with the Work</w:t>
            </w:r>
          </w:p>
        </w:tc>
        <w:tc>
          <w:tcPr>
            <w:tcW w:w="2160" w:type="dxa"/>
          </w:tcPr>
          <w:p w14:paraId="1E742421" w14:textId="642C3A8F" w:rsidR="005B0186" w:rsidRDefault="00EA5B48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Pair/Share Focus Questions</w:t>
            </w:r>
          </w:p>
          <w:p w14:paraId="34F5E860" w14:textId="77777777" w:rsidR="00EA5B48" w:rsidRDefault="00EA5B48" w:rsidP="00EA5B48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does the drier climate of the Sahel affect how people there live?</w:t>
            </w:r>
          </w:p>
          <w:p w14:paraId="2E47306D" w14:textId="77777777" w:rsidR="00EA5B48" w:rsidRDefault="00EA5B48" w:rsidP="00EA5B48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What is the largest desert in Africa?</w:t>
            </w:r>
          </w:p>
          <w:p w14:paraId="51C4FDA2" w14:textId="77777777" w:rsidR="00EA5B48" w:rsidRDefault="00EA5B48" w:rsidP="00EA5B48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did Ghana’s location help it become a powerful trading empire?</w:t>
            </w:r>
          </w:p>
          <w:p w14:paraId="5CBAD00D" w14:textId="77777777" w:rsidR="002F0664" w:rsidRDefault="002F0664" w:rsidP="002F0664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12BE820A" wp14:editId="19F164F5">
                  <wp:extent cx="1305560" cy="904240"/>
                  <wp:effectExtent l="0" t="0" r="0" b="10160"/>
                  <wp:docPr id="3" name="Picture 3" descr="Macintosh HD:Users:teacher:Desktop:Screen Shot 2015-09-18 at 3.32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18 at 3.32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66713" w14:textId="2C98CA6B" w:rsidR="002F0664" w:rsidRPr="002F0664" w:rsidRDefault="002F0664" w:rsidP="002F0664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0B59E9D9" wp14:editId="568D9A0C">
                  <wp:extent cx="1178560" cy="675640"/>
                  <wp:effectExtent l="0" t="0" r="0" b="10160"/>
                  <wp:docPr id="4" name="Picture 4" descr="Macintosh HD:Users:teacher:Desktop:Screen Shot 2015-09-18 at 3.33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5-09-18 at 3.33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E718281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Pair/Share</w:t>
            </w:r>
          </w:p>
          <w:p w14:paraId="60F1A41A" w14:textId="500C5E62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Textual Evidence:  List the three major West African trading kingdoms, then list two products from each.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9"/>
            </w:tblGrid>
            <w:tr w:rsidR="002F0664" w14:paraId="6CEABB2F" w14:textId="77777777" w:rsidTr="006C4FC4">
              <w:tc>
                <w:tcPr>
                  <w:tcW w:w="909" w:type="dxa"/>
                </w:tcPr>
                <w:p w14:paraId="04944A67" w14:textId="510C00E0" w:rsidR="002F0664" w:rsidRDefault="002F0664" w:rsidP="00EA5B48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>
                    <w:rPr>
                      <w:rFonts w:ascii="Pleasewritemeasong" w:hAnsi="Pleasewritemeasong" w:cs="Times New Roman"/>
                      <w:color w:val="008000"/>
                    </w:rPr>
                    <w:t xml:space="preserve">West </w:t>
                  </w:r>
                  <w:proofErr w:type="spellStart"/>
                  <w:r>
                    <w:rPr>
                      <w:rFonts w:ascii="Pleasewritemeasong" w:hAnsi="Pleasewritemeasong" w:cs="Times New Roman"/>
                      <w:color w:val="008000"/>
                    </w:rPr>
                    <w:t>Af</w:t>
                  </w:r>
                  <w:proofErr w:type="spellEnd"/>
                  <w:r>
                    <w:rPr>
                      <w:rFonts w:ascii="Pleasewritemeasong" w:hAnsi="Pleasewritemeasong" w:cs="Times New Roman"/>
                      <w:color w:val="008000"/>
                    </w:rPr>
                    <w:t>. Kingdoms</w:t>
                  </w:r>
                </w:p>
              </w:tc>
              <w:tc>
                <w:tcPr>
                  <w:tcW w:w="909" w:type="dxa"/>
                </w:tcPr>
                <w:p w14:paraId="47F714EE" w14:textId="548A83DD" w:rsidR="002F0664" w:rsidRDefault="002F0664" w:rsidP="00EA5B48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>
                    <w:rPr>
                      <w:rFonts w:ascii="Pleasewritemeasong" w:hAnsi="Pleasewritemeasong" w:cs="Times New Roman"/>
                      <w:color w:val="008000"/>
                    </w:rPr>
                    <w:t>Product</w:t>
                  </w:r>
                </w:p>
              </w:tc>
            </w:tr>
            <w:tr w:rsidR="002F0664" w14:paraId="558E597D" w14:textId="77777777" w:rsidTr="006C4FC4">
              <w:tc>
                <w:tcPr>
                  <w:tcW w:w="909" w:type="dxa"/>
                </w:tcPr>
                <w:p w14:paraId="041BFA48" w14:textId="77777777" w:rsidR="002F0664" w:rsidRDefault="002F0664" w:rsidP="00EA5B48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</w:p>
              </w:tc>
              <w:tc>
                <w:tcPr>
                  <w:tcW w:w="909" w:type="dxa"/>
                </w:tcPr>
                <w:p w14:paraId="405D478A" w14:textId="77777777" w:rsidR="002F0664" w:rsidRDefault="002F0664" w:rsidP="00EA5B48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</w:p>
              </w:tc>
            </w:tr>
          </w:tbl>
          <w:p w14:paraId="64958BC0" w14:textId="5542A826" w:rsidR="00EA5B48" w:rsidRDefault="006E598F" w:rsidP="00EA5B48">
            <w:pPr>
              <w:rPr>
                <w:rFonts w:ascii="Pleasewritemeasong" w:hAnsi="Pleasewritemeasong" w:cs="Times New Roman"/>
                <w:color w:val="008000"/>
              </w:rPr>
            </w:pPr>
            <w:r w:rsidRPr="004B05B5">
              <w:rPr>
                <w:rFonts w:ascii="Pleasewritemeasong" w:hAnsi="Pleasewritemeasong" w:cs="Times New Roman"/>
                <w:color w:val="008000"/>
              </w:rPr>
              <w:t xml:space="preserve"> </w:t>
            </w:r>
          </w:p>
          <w:p w14:paraId="058DC001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Geography Connection</w:t>
            </w:r>
          </w:p>
          <w:p w14:paraId="2A0B9725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Which geographical </w:t>
            </w:r>
            <w:proofErr w:type="gramStart"/>
            <w:r>
              <w:rPr>
                <w:rFonts w:ascii="Pleasewritemeasong" w:hAnsi="Pleasewritemeasong" w:cs="Times New Roman"/>
                <w:color w:val="008000"/>
              </w:rPr>
              <w:t>features covers</w:t>
            </w:r>
            <w:proofErr w:type="gramEnd"/>
            <w:r>
              <w:rPr>
                <w:rFonts w:ascii="Pleasewritemeasong" w:hAnsi="Pleasewritemeasong" w:cs="Times New Roman"/>
                <w:color w:val="008000"/>
              </w:rPr>
              <w:t xml:space="preserve"> most of East Africa?</w:t>
            </w:r>
          </w:p>
          <w:p w14:paraId="62062D9E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might the geographic zones affected interactions among people?</w:t>
            </w:r>
          </w:p>
          <w:p w14:paraId="7E741EF0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</w:p>
          <w:p w14:paraId="2DAE938E" w14:textId="311DA38A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Infographic</w:t>
            </w:r>
            <w:proofErr w:type="spellEnd"/>
            <w:r>
              <w:rPr>
                <w:rFonts w:ascii="Pleasewritemeasong" w:hAnsi="Pleasewritemeasong" w:cs="Times New Roman"/>
                <w:color w:val="008000"/>
              </w:rPr>
              <w:t xml:space="preserve"> analysis</w:t>
            </w:r>
          </w:p>
          <w:p w14:paraId="5917AAE4" w14:textId="77777777" w:rsidR="002F0664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List the largest rivers</w:t>
            </w:r>
          </w:p>
          <w:p w14:paraId="388778AE" w14:textId="4C897EF5" w:rsidR="002F0664" w:rsidRPr="004B05B5" w:rsidRDefault="002F0664" w:rsidP="00EA5B4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Compare/</w:t>
            </w: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contrst</w:t>
            </w:r>
            <w:proofErr w:type="spellEnd"/>
            <w:r>
              <w:rPr>
                <w:rFonts w:ascii="Pleasewritemeasong" w:hAnsi="Pleasewritemeasong" w:cs="Times New Roman"/>
                <w:color w:val="008000"/>
              </w:rPr>
              <w:t xml:space="preserve"> Africa to the US</w:t>
            </w:r>
          </w:p>
          <w:p w14:paraId="57ED2E4D" w14:textId="6CF57713" w:rsidR="00664BC9" w:rsidRPr="004B05B5" w:rsidRDefault="00664BC9" w:rsidP="004B05B5">
            <w:pPr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160" w:type="dxa"/>
          </w:tcPr>
          <w:p w14:paraId="126215F0" w14:textId="77777777" w:rsidR="00D41050" w:rsidRDefault="006C4FC4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Boxes</w:t>
            </w:r>
          </w:p>
          <w:p w14:paraId="1E8E852B" w14:textId="77777777" w:rsidR="006C4FC4" w:rsidRDefault="006C4FC4" w:rsidP="001D3BE5">
            <w:pPr>
              <w:rPr>
                <w:rFonts w:ascii="Pleasewritemeasong" w:hAnsi="Pleasewritemeasong" w:cs="Times New Roman"/>
              </w:rPr>
            </w:pPr>
            <w:proofErr w:type="spellStart"/>
            <w:r>
              <w:rPr>
                <w:rFonts w:ascii="Pleasewritemeasong" w:hAnsi="Pleasewritemeasong" w:cs="Times New Roman"/>
              </w:rPr>
              <w:t>Griot</w:t>
            </w:r>
            <w:proofErr w:type="spellEnd"/>
          </w:p>
          <w:p w14:paraId="3B314C4C" w14:textId="5C977F89" w:rsidR="006C4FC4" w:rsidRDefault="006C4FC4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Dhow</w:t>
            </w:r>
          </w:p>
          <w:p w14:paraId="3B049E76" w14:textId="10A1945D" w:rsidR="006C4FC4" w:rsidRDefault="006C4FC4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Savanna</w:t>
            </w:r>
          </w:p>
          <w:p w14:paraId="3B3FD9BA" w14:textId="77777777" w:rsidR="006C4FC4" w:rsidRDefault="006C4FC4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Plateau</w:t>
            </w:r>
          </w:p>
          <w:p w14:paraId="21C57427" w14:textId="77777777" w:rsidR="006C4FC4" w:rsidRDefault="006C4FC4" w:rsidP="001D3BE5">
            <w:pPr>
              <w:rPr>
                <w:rFonts w:ascii="Pleasewritemeasong" w:hAnsi="Pleasewritemeasong" w:cs="Times New Roman"/>
              </w:rPr>
            </w:pPr>
          </w:p>
          <w:p w14:paraId="4116171D" w14:textId="1C0982A9" w:rsidR="006C4FC4" w:rsidRPr="00355AE7" w:rsidRDefault="006C4FC4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F337AC9" wp14:editId="4BC6EE02">
                  <wp:extent cx="1127760" cy="1132840"/>
                  <wp:effectExtent l="0" t="0" r="0" b="10160"/>
                  <wp:docPr id="11" name="Picture 11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078196E5" w14:textId="0241EF1F" w:rsidR="00E56207" w:rsidRPr="00E56207" w:rsidRDefault="006C4FC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584A80B6" wp14:editId="4FAB24BF">
                  <wp:extent cx="1117600" cy="1076960"/>
                  <wp:effectExtent l="0" t="0" r="0" b="0"/>
                  <wp:docPr id="10" name="Picture 10" descr="Macintosh HD:Users:teacher:Desktop:Screen Shot 2015-09-18 at 4.54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esktop:Screen Shot 2015-09-18 at 4.54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35" w:rsidRPr="00355AE7" w14:paraId="58AA9B62" w14:textId="77777777" w:rsidTr="00B50E35">
        <w:trPr>
          <w:trHeight w:val="1084"/>
        </w:trPr>
        <w:tc>
          <w:tcPr>
            <w:tcW w:w="2178" w:type="dxa"/>
          </w:tcPr>
          <w:p w14:paraId="5B23C83A" w14:textId="2F05B0C5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4924D601" w14:textId="2532B729" w:rsidR="00EA5B48" w:rsidRDefault="00EA5B48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Analysis of 6</w:t>
            </w:r>
            <w:r w:rsidR="001365C6">
              <w:rPr>
                <w:rFonts w:ascii="Pleasewritemeasong" w:hAnsi="Pleasewritemeasong" w:cs="Times New Roman"/>
              </w:rPr>
              <w:t>-1 homework passage</w:t>
            </w:r>
            <w:r w:rsidR="00990B5B">
              <w:rPr>
                <w:rFonts w:ascii="Pleasewritemeasong" w:hAnsi="Pleasewritemeasong" w:cs="Times New Roman"/>
              </w:rPr>
              <w:t xml:space="preserve"> (Due </w:t>
            </w:r>
            <w:r>
              <w:rPr>
                <w:rFonts w:ascii="Pleasewritemeasong" w:hAnsi="Pleasewritemeasong" w:cs="Times New Roman"/>
              </w:rPr>
              <w:t>Friday, September 25</w:t>
            </w:r>
            <w:r w:rsidR="00990B5B">
              <w:rPr>
                <w:rFonts w:ascii="Pleasewritemeasong" w:hAnsi="Pleasewritemeasong" w:cs="Times New Roman"/>
              </w:rPr>
              <w:t>)</w:t>
            </w:r>
          </w:p>
          <w:p w14:paraId="66FD0F74" w14:textId="77777777" w:rsidR="001365C6" w:rsidRDefault="001365C6" w:rsidP="004B05B5">
            <w:pPr>
              <w:rPr>
                <w:rFonts w:ascii="Pleasewritemeasong" w:hAnsi="Pleasewritemeasong" w:cs="Times New Roman"/>
              </w:rPr>
            </w:pPr>
          </w:p>
          <w:p w14:paraId="42447FB8" w14:textId="72F13213" w:rsidR="001365C6" w:rsidRPr="004B05B5" w:rsidRDefault="001365C6" w:rsidP="004B05B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7A4898F" w14:textId="72239FEF" w:rsidR="003039E2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4B0E9732" w:rsidR="003053CA" w:rsidRPr="003053CA" w:rsidRDefault="002F0664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were camels essential for the Sahara trade?</w:t>
            </w:r>
          </w:p>
        </w:tc>
        <w:tc>
          <w:tcPr>
            <w:tcW w:w="2070" w:type="dxa"/>
          </w:tcPr>
          <w:p w14:paraId="650FA93F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1D867ED" w14:textId="77777777" w:rsidR="00664BC9" w:rsidRDefault="002F0664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is a savanna different from a plateau?</w:t>
            </w:r>
          </w:p>
          <w:p w14:paraId="51E20FD5" w14:textId="4A94FB88" w:rsidR="002F0664" w:rsidRPr="003053CA" w:rsidRDefault="002F0664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List and describe the four main zones in Africa.</w:t>
            </w:r>
          </w:p>
        </w:tc>
        <w:tc>
          <w:tcPr>
            <w:tcW w:w="2160" w:type="dxa"/>
          </w:tcPr>
          <w:p w14:paraId="77062B41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18EEB35F" w:rsidR="001D3BE5" w:rsidRPr="00D41050" w:rsidRDefault="00C07B55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unique factors allowed the East African trading kingdoms to expand their trade?</w:t>
            </w:r>
          </w:p>
        </w:tc>
        <w:tc>
          <w:tcPr>
            <w:tcW w:w="2267" w:type="dxa"/>
          </w:tcPr>
          <w:p w14:paraId="26C32C77" w14:textId="3D5C8900" w:rsidR="00D41050" w:rsidRDefault="00B50E35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Narrative </w:t>
            </w:r>
          </w:p>
          <w:p w14:paraId="03972672" w14:textId="14CA9846" w:rsidR="004C6530" w:rsidRPr="00D41050" w:rsidRDefault="00B50E35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You live in Ancient West Africa.  In a personal journal entry, describe what you might experience when you arrive in East Africa.  Tell about the people, land and weather.</w:t>
            </w:r>
          </w:p>
        </w:tc>
      </w:tr>
      <w:tr w:rsidR="00B50E35" w:rsidRPr="00355AE7" w14:paraId="5D76DDDB" w14:textId="77777777" w:rsidTr="00B50E35">
        <w:trPr>
          <w:trHeight w:val="1084"/>
        </w:trPr>
        <w:tc>
          <w:tcPr>
            <w:tcW w:w="2178" w:type="dxa"/>
          </w:tcPr>
          <w:p w14:paraId="7AE4E144" w14:textId="7617D0A7" w:rsidR="001365C6" w:rsidRDefault="001365C6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610" w:type="dxa"/>
          </w:tcPr>
          <w:p w14:paraId="76D569AE" w14:textId="77777777" w:rsidR="00EA5B48" w:rsidRDefault="00EA5B48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 map is due tomorrow</w:t>
            </w:r>
          </w:p>
          <w:p w14:paraId="74442095" w14:textId="77777777" w:rsidR="00EA5B48" w:rsidRDefault="00EA5B48" w:rsidP="004B05B5">
            <w:pPr>
              <w:rPr>
                <w:rFonts w:ascii="Pleasewritemeasong" w:hAnsi="Pleasewritemeasong" w:cs="Times New Roman"/>
              </w:rPr>
            </w:pPr>
          </w:p>
          <w:p w14:paraId="60E46BCF" w14:textId="0C940796" w:rsidR="00EA5B48" w:rsidRDefault="00EA5B48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Read/Annotate Packet</w:t>
            </w:r>
            <w:r w:rsidR="001365C6" w:rsidRPr="003053CA">
              <w:rPr>
                <w:rFonts w:ascii="Pleasewritemeasong" w:hAnsi="Pleasewritemeasong" w:cs="Times New Roman"/>
              </w:rPr>
              <w:t xml:space="preserve"> </w:t>
            </w:r>
          </w:p>
          <w:p w14:paraId="39A2F3FA" w14:textId="25F3C662" w:rsidR="001365C6" w:rsidRPr="003053CA" w:rsidRDefault="00EA5B48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181-184- Due Friday (only pages 181-184 will be checked Friday.  The packet is ongoing for the chapter)</w:t>
            </w:r>
          </w:p>
        </w:tc>
        <w:tc>
          <w:tcPr>
            <w:tcW w:w="2160" w:type="dxa"/>
          </w:tcPr>
          <w:p w14:paraId="2930B038" w14:textId="77777777" w:rsidR="00EA5B48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Read/Annotate Packet</w:t>
            </w:r>
            <w:r w:rsidRPr="003053CA">
              <w:rPr>
                <w:rFonts w:ascii="Pleasewritemeasong" w:hAnsi="Pleasewritemeasong" w:cs="Times New Roman"/>
              </w:rPr>
              <w:t xml:space="preserve"> </w:t>
            </w:r>
          </w:p>
          <w:p w14:paraId="3B769B8E" w14:textId="4BE51ADA" w:rsidR="001365C6" w:rsidRPr="003053CA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181-184- Due Friday (only pages 181-184 will be checked Friday.  The packet is ongoing for the chapter)</w:t>
            </w:r>
          </w:p>
        </w:tc>
        <w:tc>
          <w:tcPr>
            <w:tcW w:w="2070" w:type="dxa"/>
          </w:tcPr>
          <w:p w14:paraId="2F43F41D" w14:textId="77777777" w:rsidR="001365C6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Notes and homework.</w:t>
            </w:r>
            <w:r w:rsidR="00E614F9">
              <w:rPr>
                <w:rFonts w:ascii="Pleasewritemeasong" w:hAnsi="Pleasewritemeasong" w:cs="Times New Roman"/>
              </w:rPr>
              <w:t xml:space="preserve"> </w:t>
            </w:r>
          </w:p>
          <w:p w14:paraId="5CF8CAFC" w14:textId="77777777" w:rsidR="00EA5B48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Read/Annotate Packet</w:t>
            </w:r>
            <w:r w:rsidRPr="003053CA">
              <w:rPr>
                <w:rFonts w:ascii="Pleasewritemeasong" w:hAnsi="Pleasewritemeasong" w:cs="Times New Roman"/>
              </w:rPr>
              <w:t xml:space="preserve"> </w:t>
            </w:r>
          </w:p>
          <w:p w14:paraId="503A7957" w14:textId="4F900634" w:rsidR="00EA5B48" w:rsidRPr="003053CA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181-184- Due Friday (only pages 181-184 will be checked Friday.  The packet is ongoing for the chapter)</w:t>
            </w:r>
          </w:p>
        </w:tc>
        <w:tc>
          <w:tcPr>
            <w:tcW w:w="2160" w:type="dxa"/>
          </w:tcPr>
          <w:p w14:paraId="39DBE025" w14:textId="77777777" w:rsidR="00EA5B48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Review Notes and homework. </w:t>
            </w:r>
          </w:p>
          <w:p w14:paraId="4332B6F8" w14:textId="77777777" w:rsidR="00EA5B48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Read/Annotate Packet</w:t>
            </w:r>
            <w:r w:rsidRPr="003053CA">
              <w:rPr>
                <w:rFonts w:ascii="Pleasewritemeasong" w:hAnsi="Pleasewritemeasong" w:cs="Times New Roman"/>
              </w:rPr>
              <w:t xml:space="preserve"> </w:t>
            </w:r>
          </w:p>
          <w:p w14:paraId="6E4DE7E1" w14:textId="0BA22588" w:rsidR="00D41050" w:rsidRPr="003053CA" w:rsidRDefault="00EA5B48" w:rsidP="00EA5B4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181-184- Due Friday (only pages 181-184 will be checked Friday.  The packet is ongoing for the chapter)</w:t>
            </w:r>
          </w:p>
        </w:tc>
        <w:tc>
          <w:tcPr>
            <w:tcW w:w="2267" w:type="dxa"/>
          </w:tcPr>
          <w:p w14:paraId="3DC58472" w14:textId="6B3E1276" w:rsidR="00D41050" w:rsidRPr="003053CA" w:rsidRDefault="00D41050" w:rsidP="00F652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 </w:t>
            </w:r>
            <w:r w:rsidR="00B50E35">
              <w:rPr>
                <w:rFonts w:ascii="Pleasewritemeasong" w:hAnsi="Pleasewritemeasong" w:cs="Times New Roman"/>
              </w:rPr>
              <w:t>Review Notes</w:t>
            </w:r>
            <w:bookmarkStart w:id="0" w:name="_GoBack"/>
            <w:bookmarkEnd w:id="0"/>
          </w:p>
        </w:tc>
      </w:tr>
      <w:tr w:rsidR="00B50E35" w:rsidRPr="00355AE7" w14:paraId="15514E88" w14:textId="77777777" w:rsidTr="00B50E35">
        <w:trPr>
          <w:trHeight w:val="542"/>
        </w:trPr>
        <w:tc>
          <w:tcPr>
            <w:tcW w:w="2178" w:type="dxa"/>
          </w:tcPr>
          <w:p w14:paraId="2417F2BE" w14:textId="74A2F561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58CDF037" w14:textId="77777777" w:rsidR="00664BC9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355AE7" w:rsidRP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B50E35" w:rsidRPr="00355AE7" w14:paraId="1DAED0E5" w14:textId="77777777" w:rsidTr="00B50E35">
        <w:trPr>
          <w:trHeight w:val="542"/>
        </w:trPr>
        <w:tc>
          <w:tcPr>
            <w:tcW w:w="2178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74E3B066" w14:textId="664AC626" w:rsidR="00664BC9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4C6530" w:rsidRPr="00355AE7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B50E35" w:rsidRPr="00355AE7" w14:paraId="6486FE9D" w14:textId="77777777" w:rsidTr="00B50E35">
        <w:trPr>
          <w:trHeight w:val="542"/>
        </w:trPr>
        <w:tc>
          <w:tcPr>
            <w:tcW w:w="2178" w:type="dxa"/>
          </w:tcPr>
          <w:p w14:paraId="36BC1CD4" w14:textId="4B7BFCD3" w:rsidR="00355AE7" w:rsidRP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610" w:type="dxa"/>
          </w:tcPr>
          <w:p w14:paraId="02157AD5" w14:textId="210CF251" w:rsidR="00424AD5" w:rsidRDefault="00EA5B48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41050430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9DF81B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738CC3E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45687CC7" w:rsidR="005B0186" w:rsidRPr="005B0186" w:rsidRDefault="00EA5B48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4AF5F1FA" w14:textId="77777777" w:rsidR="00EA5B48" w:rsidRDefault="00EA5B48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850DC02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311530EA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150241F9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12A9B371" w:rsidR="00355AE7" w:rsidRPr="00424AD5" w:rsidRDefault="00EA5B48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070" w:type="dxa"/>
          </w:tcPr>
          <w:p w14:paraId="5C158685" w14:textId="77777777" w:rsidR="00EA5B48" w:rsidRDefault="00EA5B48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40D67A5A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7F20A6F5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06F1362E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6EB83F07" w:rsidR="00355AE7" w:rsidRP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EA5B48"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76BD57A8" w14:textId="77777777" w:rsidR="00EA5B48" w:rsidRDefault="00EA5B48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8D8C277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0EA92194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0979F626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FFEFF56" w14:textId="26E4B8F1" w:rsidR="00355AE7" w:rsidRPr="00424AD5" w:rsidRDefault="00EA5B48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267" w:type="dxa"/>
          </w:tcPr>
          <w:p w14:paraId="6C60F37E" w14:textId="77777777" w:rsidR="00EA5B48" w:rsidRDefault="00EA5B48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E6A1006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5F59BB6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5A634D50" w14:textId="77777777" w:rsidR="00EA5B48" w:rsidRDefault="00EA5B48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496494E" w14:textId="2E99D8BF" w:rsidR="00355AE7" w:rsidRPr="00424AD5" w:rsidRDefault="00EA5B48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</w:tr>
      <w:tr w:rsidR="00B50E35" w:rsidRPr="00355AE7" w14:paraId="3B25647D" w14:textId="77777777" w:rsidTr="00B50E35">
        <w:trPr>
          <w:trHeight w:val="542"/>
        </w:trPr>
        <w:tc>
          <w:tcPr>
            <w:tcW w:w="2178" w:type="dxa"/>
          </w:tcPr>
          <w:p w14:paraId="53DCBDC6" w14:textId="7A438FE9" w:rsid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610" w:type="dxa"/>
          </w:tcPr>
          <w:p w14:paraId="35E2CA7D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7EE916" w14:textId="77777777" w:rsidR="00E56207" w:rsidRDefault="00E5620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21A8E683" w:rsidR="00E56207" w:rsidRPr="00C05CD2" w:rsidRDefault="00C05CD2" w:rsidP="00C05CD2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18B7E936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B91D7F3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070" w:type="dxa"/>
          </w:tcPr>
          <w:p w14:paraId="251674D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6F0F22C4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32B5A93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7E29B875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267" w:type="dxa"/>
          </w:tcPr>
          <w:p w14:paraId="21966F05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0E5DCD9" w14:textId="77777777" w:rsidR="00C05CD2" w:rsidRDefault="00C05CD2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  <w:p w14:paraId="52B9C0C7" w14:textId="7D5631A4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Middle School Dance 3:30-5.</w:t>
            </w: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F2183"/>
    <w:multiLevelType w:val="hybridMultilevel"/>
    <w:tmpl w:val="90DE1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1395B"/>
    <w:multiLevelType w:val="hybridMultilevel"/>
    <w:tmpl w:val="0A4C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A5069B"/>
    <w:multiLevelType w:val="hybridMultilevel"/>
    <w:tmpl w:val="51E4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B7C78"/>
    <w:multiLevelType w:val="hybridMultilevel"/>
    <w:tmpl w:val="CA16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25"/>
  </w:num>
  <w:num w:numId="8">
    <w:abstractNumId w:val="24"/>
  </w:num>
  <w:num w:numId="9">
    <w:abstractNumId w:val="30"/>
  </w:num>
  <w:num w:numId="10">
    <w:abstractNumId w:val="1"/>
  </w:num>
  <w:num w:numId="11">
    <w:abstractNumId w:val="35"/>
  </w:num>
  <w:num w:numId="12">
    <w:abstractNumId w:val="3"/>
  </w:num>
  <w:num w:numId="13">
    <w:abstractNumId w:val="29"/>
  </w:num>
  <w:num w:numId="14">
    <w:abstractNumId w:val="18"/>
  </w:num>
  <w:num w:numId="15">
    <w:abstractNumId w:val="33"/>
  </w:num>
  <w:num w:numId="16">
    <w:abstractNumId w:val="31"/>
  </w:num>
  <w:num w:numId="17">
    <w:abstractNumId w:val="17"/>
  </w:num>
  <w:num w:numId="18">
    <w:abstractNumId w:val="27"/>
  </w:num>
  <w:num w:numId="19">
    <w:abstractNumId w:val="20"/>
  </w:num>
  <w:num w:numId="20">
    <w:abstractNumId w:val="13"/>
  </w:num>
  <w:num w:numId="21">
    <w:abstractNumId w:val="28"/>
  </w:num>
  <w:num w:numId="22">
    <w:abstractNumId w:val="21"/>
  </w:num>
  <w:num w:numId="23">
    <w:abstractNumId w:val="23"/>
  </w:num>
  <w:num w:numId="24">
    <w:abstractNumId w:val="22"/>
  </w:num>
  <w:num w:numId="25">
    <w:abstractNumId w:val="12"/>
  </w:num>
  <w:num w:numId="26">
    <w:abstractNumId w:val="8"/>
  </w:num>
  <w:num w:numId="27">
    <w:abstractNumId w:val="32"/>
  </w:num>
  <w:num w:numId="28">
    <w:abstractNumId w:val="15"/>
  </w:num>
  <w:num w:numId="29">
    <w:abstractNumId w:val="19"/>
  </w:num>
  <w:num w:numId="30">
    <w:abstractNumId w:val="26"/>
  </w:num>
  <w:num w:numId="31">
    <w:abstractNumId w:val="2"/>
  </w:num>
  <w:num w:numId="32">
    <w:abstractNumId w:val="0"/>
  </w:num>
  <w:num w:numId="33">
    <w:abstractNumId w:val="10"/>
  </w:num>
  <w:num w:numId="34">
    <w:abstractNumId w:val="14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D3BE5"/>
    <w:rsid w:val="00270F71"/>
    <w:rsid w:val="002C4E67"/>
    <w:rsid w:val="002F0664"/>
    <w:rsid w:val="003039E2"/>
    <w:rsid w:val="003053CA"/>
    <w:rsid w:val="0034553B"/>
    <w:rsid w:val="00345764"/>
    <w:rsid w:val="00355AE7"/>
    <w:rsid w:val="00363D4E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64BC9"/>
    <w:rsid w:val="0066517B"/>
    <w:rsid w:val="006A41D2"/>
    <w:rsid w:val="006A6EFE"/>
    <w:rsid w:val="006C4FC4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A640CF"/>
    <w:rsid w:val="00A91170"/>
    <w:rsid w:val="00A968CC"/>
    <w:rsid w:val="00B50E35"/>
    <w:rsid w:val="00BC5A2A"/>
    <w:rsid w:val="00C05CD2"/>
    <w:rsid w:val="00C06A88"/>
    <w:rsid w:val="00C07B55"/>
    <w:rsid w:val="00D12D54"/>
    <w:rsid w:val="00D255D2"/>
    <w:rsid w:val="00D41050"/>
    <w:rsid w:val="00DC59BD"/>
    <w:rsid w:val="00E56207"/>
    <w:rsid w:val="00E614F9"/>
    <w:rsid w:val="00E95A91"/>
    <w:rsid w:val="00EA5B48"/>
    <w:rsid w:val="00EB3369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1225</Words>
  <Characters>6985</Characters>
  <Application>Microsoft Macintosh Word</Application>
  <DocSecurity>0</DocSecurity>
  <Lines>58</Lines>
  <Paragraphs>16</Paragraphs>
  <ScaleCrop>false</ScaleCrop>
  <Company>Shelby County Schools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2015-09-18T20:03:00Z</cp:lastPrinted>
  <dcterms:created xsi:type="dcterms:W3CDTF">2015-09-18T20:44:00Z</dcterms:created>
  <dcterms:modified xsi:type="dcterms:W3CDTF">2015-09-18T22:02:00Z</dcterms:modified>
</cp:coreProperties>
</file>